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42AA" w14:textId="5375EA75" w:rsidR="00A82DF0" w:rsidRPr="007F0155" w:rsidRDefault="000C5884" w:rsidP="000C5884">
      <w:pPr>
        <w:jc w:val="center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</w:rPr>
        <w:t>Meeting Minutes</w:t>
      </w:r>
    </w:p>
    <w:p w14:paraId="2630F12C" w14:textId="6E988C15" w:rsidR="000C5884" w:rsidRPr="007F0155" w:rsidRDefault="000C5884" w:rsidP="000C5884">
      <w:pPr>
        <w:jc w:val="center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</w:rPr>
        <w:t>March 19, 2025</w:t>
      </w:r>
    </w:p>
    <w:p w14:paraId="3E14A0DA" w14:textId="77777777" w:rsidR="000C5884" w:rsidRPr="007F0155" w:rsidRDefault="000C5884" w:rsidP="000C5884">
      <w:pPr>
        <w:jc w:val="center"/>
        <w:rPr>
          <w:rFonts w:ascii="Times New Roman" w:hAnsi="Times New Roman" w:cs="Times New Roman"/>
        </w:rPr>
      </w:pPr>
    </w:p>
    <w:p w14:paraId="16E0DFBA" w14:textId="77777777" w:rsidR="000C5884" w:rsidRPr="007F0155" w:rsidRDefault="000C5884" w:rsidP="000C5884">
      <w:pPr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</w:rPr>
        <w:t>On Microsoft TEAMS.</w:t>
      </w:r>
    </w:p>
    <w:p w14:paraId="4BF3A149" w14:textId="77777777" w:rsidR="000C5884" w:rsidRPr="007F0155" w:rsidRDefault="000C5884" w:rsidP="000C5884">
      <w:pPr>
        <w:rPr>
          <w:rFonts w:ascii="Times New Roman" w:hAnsi="Times New Roman" w:cs="Times New Roman"/>
        </w:rPr>
      </w:pPr>
    </w:p>
    <w:p w14:paraId="5C7F48A2" w14:textId="77777777" w:rsidR="000C5884" w:rsidRPr="007F0155" w:rsidRDefault="000C5884" w:rsidP="000C5884">
      <w:pPr>
        <w:rPr>
          <w:rFonts w:ascii="Times New Roman" w:hAnsi="Times New Roman" w:cs="Times New Roman"/>
          <w:b/>
          <w:bCs/>
        </w:rPr>
      </w:pPr>
      <w:r w:rsidRPr="007F0155">
        <w:rPr>
          <w:rFonts w:ascii="Times New Roman" w:hAnsi="Times New Roman" w:cs="Times New Roman"/>
          <w:b/>
          <w:bCs/>
        </w:rPr>
        <w:t>Join on your computer, mobile app or room device</w:t>
      </w:r>
    </w:p>
    <w:p w14:paraId="1A1243E6" w14:textId="77777777" w:rsidR="000C5884" w:rsidRPr="007F0155" w:rsidRDefault="000C5884" w:rsidP="000C5884">
      <w:pPr>
        <w:rPr>
          <w:rFonts w:ascii="Times New Roman" w:eastAsia="Aptos" w:hAnsi="Times New Roman" w:cs="Times New Roman"/>
          <w:color w:val="242424"/>
        </w:rPr>
      </w:pPr>
      <w:hyperlink r:id="rId7" w:tgtFrame="_blank" w:tooltip="Meeting join link" w:history="1">
        <w:r w:rsidRPr="007F0155">
          <w:rPr>
            <w:rFonts w:ascii="Times New Roman" w:eastAsia="Aptos" w:hAnsi="Times New Roman" w:cs="Times New Roman"/>
            <w:b/>
            <w:bCs/>
            <w:color w:val="5B5FC7"/>
            <w:u w:val="single"/>
          </w:rPr>
          <w:t>Join the meeting now</w:t>
        </w:r>
      </w:hyperlink>
      <w:r w:rsidRPr="007F0155">
        <w:rPr>
          <w:rFonts w:ascii="Times New Roman" w:eastAsia="Aptos" w:hAnsi="Times New Roman" w:cs="Times New Roman"/>
          <w:color w:val="242424"/>
        </w:rPr>
        <w:t xml:space="preserve"> </w:t>
      </w:r>
    </w:p>
    <w:p w14:paraId="49C38840" w14:textId="77777777" w:rsidR="000C5884" w:rsidRPr="007F0155" w:rsidRDefault="000C5884" w:rsidP="000C5884">
      <w:pPr>
        <w:rPr>
          <w:rFonts w:ascii="Times New Roman" w:eastAsia="Aptos" w:hAnsi="Times New Roman" w:cs="Times New Roman"/>
          <w:color w:val="242424"/>
        </w:rPr>
      </w:pPr>
      <w:r w:rsidRPr="007F0155">
        <w:rPr>
          <w:rFonts w:ascii="Times New Roman" w:eastAsia="Aptos" w:hAnsi="Times New Roman" w:cs="Times New Roman"/>
          <w:color w:val="616161"/>
        </w:rPr>
        <w:t xml:space="preserve">Meeting ID: </w:t>
      </w:r>
      <w:r w:rsidRPr="007F0155">
        <w:rPr>
          <w:rFonts w:ascii="Times New Roman" w:eastAsia="Aptos" w:hAnsi="Times New Roman" w:cs="Times New Roman"/>
          <w:color w:val="242424"/>
        </w:rPr>
        <w:t xml:space="preserve">215 753 687 085 </w:t>
      </w:r>
    </w:p>
    <w:p w14:paraId="6D4ED3D7" w14:textId="77777777" w:rsidR="000C5884" w:rsidRPr="007F0155" w:rsidRDefault="000C5884" w:rsidP="000C5884">
      <w:pPr>
        <w:rPr>
          <w:rFonts w:ascii="Times New Roman" w:eastAsia="Aptos" w:hAnsi="Times New Roman" w:cs="Times New Roman"/>
          <w:color w:val="242424"/>
        </w:rPr>
      </w:pPr>
      <w:r w:rsidRPr="007F0155">
        <w:rPr>
          <w:rFonts w:ascii="Times New Roman" w:eastAsia="Aptos" w:hAnsi="Times New Roman" w:cs="Times New Roman"/>
          <w:color w:val="616161"/>
        </w:rPr>
        <w:t xml:space="preserve">Passcode: </w:t>
      </w:r>
      <w:r w:rsidRPr="007F0155">
        <w:rPr>
          <w:rFonts w:ascii="Times New Roman" w:eastAsia="Aptos" w:hAnsi="Times New Roman" w:cs="Times New Roman"/>
          <w:color w:val="242424"/>
        </w:rPr>
        <w:t xml:space="preserve">Vt7R8eu2 </w:t>
      </w:r>
    </w:p>
    <w:p w14:paraId="0421E216" w14:textId="77777777" w:rsidR="000C5884" w:rsidRPr="007F0155" w:rsidRDefault="007F0155" w:rsidP="000C5884">
      <w:pPr>
        <w:rPr>
          <w:rFonts w:ascii="Times New Roman" w:hAnsi="Times New Roman" w:cs="Times New Roman"/>
          <w:color w:val="242424"/>
        </w:rPr>
      </w:pPr>
      <w:r w:rsidRPr="007F0155">
        <w:rPr>
          <w:rFonts w:ascii="Times New Roman" w:hAnsi="Times New Roman" w:cs="Times New Roman"/>
          <w:color w:val="242424"/>
        </w:rPr>
        <w:pict w14:anchorId="100E7D12">
          <v:rect id="_x0000_i1025" style="width:468pt;height:.75pt" o:hralign="center" o:hrstd="t" o:hr="t" fillcolor="#a0a0a0" stroked="f"/>
        </w:pict>
      </w:r>
    </w:p>
    <w:p w14:paraId="22EB0697" w14:textId="77777777" w:rsidR="000C5884" w:rsidRPr="007F0155" w:rsidRDefault="000C5884" w:rsidP="000C5884">
      <w:pPr>
        <w:rPr>
          <w:rFonts w:ascii="Times New Roman" w:eastAsia="Aptos" w:hAnsi="Times New Roman" w:cs="Times New Roman"/>
          <w:color w:val="242424"/>
        </w:rPr>
      </w:pPr>
      <w:r w:rsidRPr="007F0155">
        <w:rPr>
          <w:rFonts w:ascii="Times New Roman" w:eastAsia="Aptos" w:hAnsi="Times New Roman" w:cs="Times New Roman"/>
          <w:b/>
          <w:bCs/>
          <w:color w:val="242424"/>
        </w:rPr>
        <w:t>Dial in by phone</w:t>
      </w:r>
      <w:r w:rsidRPr="007F0155">
        <w:rPr>
          <w:rFonts w:ascii="Times New Roman" w:eastAsia="Aptos" w:hAnsi="Times New Roman" w:cs="Times New Roman"/>
          <w:color w:val="242424"/>
        </w:rPr>
        <w:t xml:space="preserve"> </w:t>
      </w:r>
    </w:p>
    <w:p w14:paraId="2D6882DB" w14:textId="77777777" w:rsidR="000C5884" w:rsidRPr="007F0155" w:rsidRDefault="000C5884" w:rsidP="000C5884">
      <w:pPr>
        <w:rPr>
          <w:rFonts w:ascii="Times New Roman" w:eastAsia="Aptos" w:hAnsi="Times New Roman" w:cs="Times New Roman"/>
          <w:color w:val="242424"/>
        </w:rPr>
      </w:pPr>
      <w:hyperlink r:id="rId8" w:history="1">
        <w:r w:rsidRPr="007F0155">
          <w:rPr>
            <w:rFonts w:ascii="Times New Roman" w:eastAsia="Aptos" w:hAnsi="Times New Roman" w:cs="Times New Roman"/>
            <w:color w:val="5B5FC7"/>
            <w:u w:val="single"/>
          </w:rPr>
          <w:t>+1 775-321-</w:t>
        </w:r>
        <w:proofErr w:type="gramStart"/>
        <w:r w:rsidRPr="007F0155">
          <w:rPr>
            <w:rFonts w:ascii="Times New Roman" w:eastAsia="Aptos" w:hAnsi="Times New Roman" w:cs="Times New Roman"/>
            <w:color w:val="5B5FC7"/>
            <w:u w:val="single"/>
          </w:rPr>
          <w:t>6111,,</w:t>
        </w:r>
        <w:proofErr w:type="gramEnd"/>
        <w:r w:rsidRPr="007F0155">
          <w:rPr>
            <w:rFonts w:ascii="Times New Roman" w:eastAsia="Aptos" w:hAnsi="Times New Roman" w:cs="Times New Roman"/>
            <w:color w:val="5B5FC7"/>
            <w:u w:val="single"/>
          </w:rPr>
          <w:t>372395843#</w:t>
        </w:r>
      </w:hyperlink>
      <w:r w:rsidRPr="007F0155">
        <w:rPr>
          <w:rFonts w:ascii="Times New Roman" w:eastAsia="Aptos" w:hAnsi="Times New Roman" w:cs="Times New Roman"/>
          <w:color w:val="242424"/>
        </w:rPr>
        <w:t xml:space="preserve"> </w:t>
      </w:r>
      <w:r w:rsidRPr="007F0155">
        <w:rPr>
          <w:rFonts w:ascii="Times New Roman" w:eastAsia="Aptos" w:hAnsi="Times New Roman" w:cs="Times New Roman"/>
          <w:color w:val="616161"/>
        </w:rPr>
        <w:t>United States, Reno</w:t>
      </w:r>
      <w:r w:rsidRPr="007F0155">
        <w:rPr>
          <w:rFonts w:ascii="Times New Roman" w:eastAsia="Aptos" w:hAnsi="Times New Roman" w:cs="Times New Roman"/>
          <w:color w:val="242424"/>
        </w:rPr>
        <w:t xml:space="preserve"> </w:t>
      </w:r>
    </w:p>
    <w:p w14:paraId="1D70E7A6" w14:textId="77777777" w:rsidR="000C5884" w:rsidRPr="007F0155" w:rsidRDefault="000C5884" w:rsidP="000C5884">
      <w:pPr>
        <w:rPr>
          <w:rFonts w:ascii="Times New Roman" w:eastAsia="Aptos" w:hAnsi="Times New Roman" w:cs="Times New Roman"/>
          <w:color w:val="242424"/>
        </w:rPr>
      </w:pPr>
      <w:hyperlink r:id="rId9" w:history="1">
        <w:r w:rsidRPr="007F0155">
          <w:rPr>
            <w:rFonts w:ascii="Times New Roman" w:eastAsia="Aptos" w:hAnsi="Times New Roman" w:cs="Times New Roman"/>
            <w:color w:val="5B5FC7"/>
            <w:u w:val="single"/>
          </w:rPr>
          <w:t>Find a local number</w:t>
        </w:r>
      </w:hyperlink>
      <w:r w:rsidRPr="007F0155">
        <w:rPr>
          <w:rFonts w:ascii="Times New Roman" w:eastAsia="Aptos" w:hAnsi="Times New Roman" w:cs="Times New Roman"/>
          <w:color w:val="242424"/>
        </w:rPr>
        <w:t xml:space="preserve"> </w:t>
      </w:r>
    </w:p>
    <w:p w14:paraId="0F7387DA" w14:textId="77777777" w:rsidR="000C5884" w:rsidRPr="007F0155" w:rsidRDefault="000C5884" w:rsidP="000C5884">
      <w:pPr>
        <w:rPr>
          <w:rFonts w:ascii="Times New Roman" w:eastAsia="Aptos" w:hAnsi="Times New Roman" w:cs="Times New Roman"/>
          <w:color w:val="242424"/>
        </w:rPr>
      </w:pPr>
      <w:r w:rsidRPr="007F0155">
        <w:rPr>
          <w:rFonts w:ascii="Times New Roman" w:eastAsia="Aptos" w:hAnsi="Times New Roman" w:cs="Times New Roman"/>
          <w:color w:val="616161"/>
        </w:rPr>
        <w:t xml:space="preserve">Phone conference ID: </w:t>
      </w:r>
      <w:r w:rsidRPr="007F0155">
        <w:rPr>
          <w:rFonts w:ascii="Times New Roman" w:eastAsia="Aptos" w:hAnsi="Times New Roman" w:cs="Times New Roman"/>
          <w:color w:val="242424"/>
        </w:rPr>
        <w:t xml:space="preserve">372 395 843# </w:t>
      </w:r>
    </w:p>
    <w:p w14:paraId="5E2F60AE" w14:textId="77777777" w:rsidR="000C5884" w:rsidRPr="007F0155" w:rsidRDefault="000C5884" w:rsidP="000C5884">
      <w:pPr>
        <w:spacing w:before="100" w:after="100"/>
        <w:rPr>
          <w:rFonts w:ascii="Times New Roman" w:hAnsi="Times New Roman" w:cs="Times New Roman"/>
          <w:b/>
          <w:bCs/>
        </w:rPr>
      </w:pPr>
    </w:p>
    <w:p w14:paraId="5A9CCCAD" w14:textId="77777777" w:rsidR="000C5884" w:rsidRPr="007F0155" w:rsidRDefault="000C5884" w:rsidP="000C5884">
      <w:pPr>
        <w:spacing w:before="100" w:after="100"/>
        <w:rPr>
          <w:rFonts w:ascii="Times New Roman" w:hAnsi="Times New Roman" w:cs="Times New Roman"/>
          <w:b/>
          <w:bCs/>
        </w:rPr>
      </w:pPr>
      <w:r w:rsidRPr="007F0155">
        <w:rPr>
          <w:rFonts w:ascii="Times New Roman" w:hAnsi="Times New Roman" w:cs="Times New Roman"/>
          <w:b/>
          <w:bCs/>
        </w:rPr>
        <w:t xml:space="preserve">If you would like to attend the meeting in person, please see the </w:t>
      </w:r>
      <w:proofErr w:type="gramStart"/>
      <w:r w:rsidRPr="007F0155">
        <w:rPr>
          <w:rFonts w:ascii="Times New Roman" w:hAnsi="Times New Roman" w:cs="Times New Roman"/>
          <w:b/>
          <w:bCs/>
        </w:rPr>
        <w:t>below location</w:t>
      </w:r>
      <w:proofErr w:type="gramEnd"/>
      <w:r w:rsidRPr="007F0155">
        <w:rPr>
          <w:rFonts w:ascii="Times New Roman" w:hAnsi="Times New Roman" w:cs="Times New Roman"/>
          <w:b/>
          <w:bCs/>
        </w:rPr>
        <w:t xml:space="preserve"> at the RCAC Conference.</w:t>
      </w:r>
    </w:p>
    <w:p w14:paraId="4C64DE0A" w14:textId="77777777" w:rsidR="000C5884" w:rsidRPr="007F0155" w:rsidRDefault="000C5884" w:rsidP="000C5884">
      <w:pPr>
        <w:spacing w:before="100" w:after="10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RCAC Conference Location </w:t>
      </w:r>
      <w:r w:rsidRPr="007F0155">
        <w:rPr>
          <w:rFonts w:ascii="Times New Roman" w:hAnsi="Times New Roman" w:cs="Times New Roman"/>
          <w:b/>
          <w:bCs/>
        </w:rPr>
        <w:t xml:space="preserve">– </w:t>
      </w:r>
      <w:r w:rsidRPr="007F0155">
        <w:rPr>
          <w:rFonts w:ascii="Times New Roman" w:hAnsi="Times New Roman" w:cs="Times New Roman"/>
        </w:rPr>
        <w:t xml:space="preserve">Nugget Casino Resort – Nugget Ballroom </w:t>
      </w:r>
    </w:p>
    <w:p w14:paraId="1342ABFB" w14:textId="77777777" w:rsidR="000C5884" w:rsidRPr="007F0155" w:rsidRDefault="000C5884" w:rsidP="000C5884">
      <w:pPr>
        <w:rPr>
          <w:rFonts w:ascii="Times New Roman" w:hAnsi="Times New Roman" w:cs="Times New Roman"/>
        </w:rPr>
      </w:pPr>
    </w:p>
    <w:p w14:paraId="28F20782" w14:textId="27A8098D" w:rsidR="000C5884" w:rsidRPr="007F0155" w:rsidRDefault="000C5884" w:rsidP="000C5884">
      <w:pPr>
        <w:rPr>
          <w:rFonts w:ascii="Times New Roman" w:hAnsi="Times New Roman" w:cs="Times New Roman"/>
          <w:b/>
          <w:bCs/>
          <w:u w:val="single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Agenda</w:t>
      </w:r>
    </w:p>
    <w:p w14:paraId="05DD01B3" w14:textId="77777777" w:rsidR="000C5884" w:rsidRPr="007F0155" w:rsidRDefault="000C5884" w:rsidP="000C5884">
      <w:pPr>
        <w:rPr>
          <w:rFonts w:ascii="Times New Roman" w:hAnsi="Times New Roman" w:cs="Times New Roman"/>
          <w:b/>
          <w:bCs/>
          <w:u w:val="single"/>
        </w:rPr>
      </w:pPr>
    </w:p>
    <w:p w14:paraId="59749F9A" w14:textId="49986FE2" w:rsidR="000C5884" w:rsidRPr="007F0155" w:rsidRDefault="000C5884" w:rsidP="000C5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Call to Order and Introductions. (Brandon Garden, Forum Chair</w:t>
      </w:r>
      <w:r w:rsidR="001F0F71" w:rsidRPr="007F0155">
        <w:rPr>
          <w:rFonts w:ascii="Times New Roman" w:hAnsi="Times New Roman" w:cs="Times New Roman"/>
          <w:b/>
          <w:bCs/>
          <w:u w:val="single"/>
        </w:rPr>
        <w:t>)</w:t>
      </w:r>
    </w:p>
    <w:p w14:paraId="3BDF56A7" w14:textId="77777777" w:rsidR="000C5884" w:rsidRPr="007F0155" w:rsidRDefault="000C5884" w:rsidP="000C5884">
      <w:pPr>
        <w:pStyle w:val="ListParagraph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18CF416C" w14:textId="064F7B98" w:rsidR="000C5884" w:rsidRPr="007F0155" w:rsidRDefault="000C5884" w:rsidP="000C5884">
      <w:pPr>
        <w:pStyle w:val="ListParagraph"/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</w:rPr>
        <w:t>Brandon Garden called meeting to order at 10:51am</w:t>
      </w:r>
    </w:p>
    <w:p w14:paraId="2E5ED742" w14:textId="77777777" w:rsidR="008C4FF0" w:rsidRPr="007F0155" w:rsidRDefault="008C4FF0" w:rsidP="000C5884">
      <w:pPr>
        <w:pStyle w:val="ListParagraph"/>
        <w:ind w:left="1080"/>
        <w:rPr>
          <w:rFonts w:ascii="Times New Roman" w:hAnsi="Times New Roman" w:cs="Times New Roman"/>
        </w:rPr>
      </w:pPr>
    </w:p>
    <w:p w14:paraId="28809DAB" w14:textId="69269190" w:rsidR="008C4FF0" w:rsidRPr="007F0155" w:rsidRDefault="008C4FF0" w:rsidP="000C5884">
      <w:pPr>
        <w:pStyle w:val="ListParagraph"/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Forum Members Present</w:t>
      </w:r>
      <w:r w:rsidRPr="007F0155">
        <w:rPr>
          <w:rFonts w:ascii="Times New Roman" w:hAnsi="Times New Roman" w:cs="Times New Roman"/>
        </w:rPr>
        <w:t>-Grant Perkins, Dale Johnson, Jim Kerr, Brandon Garden, John Williams, Bridget Harris</w:t>
      </w:r>
    </w:p>
    <w:p w14:paraId="18981B48" w14:textId="77777777" w:rsidR="001F0F71" w:rsidRPr="007F0155" w:rsidRDefault="001F0F71" w:rsidP="000C5884">
      <w:pPr>
        <w:pStyle w:val="ListParagraph"/>
        <w:ind w:left="1080"/>
        <w:rPr>
          <w:rFonts w:ascii="Times New Roman" w:hAnsi="Times New Roman" w:cs="Times New Roman"/>
        </w:rPr>
      </w:pPr>
    </w:p>
    <w:p w14:paraId="2FFF2FDE" w14:textId="631C0CD7" w:rsidR="001F0F71" w:rsidRPr="007F0155" w:rsidRDefault="001F0F71" w:rsidP="000C5884">
      <w:pPr>
        <w:pStyle w:val="ListParagraph"/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Guests Present</w:t>
      </w:r>
      <w:r w:rsidRPr="007F0155">
        <w:rPr>
          <w:rFonts w:ascii="Times New Roman" w:hAnsi="Times New Roman" w:cs="Times New Roman"/>
        </w:rPr>
        <w:t>-</w:t>
      </w:r>
      <w:r w:rsidR="00571CA0" w:rsidRPr="007F0155">
        <w:rPr>
          <w:rFonts w:ascii="Times New Roman" w:hAnsi="Times New Roman" w:cs="Times New Roman"/>
        </w:rPr>
        <w:t xml:space="preserve"> Please see attached list </w:t>
      </w:r>
    </w:p>
    <w:p w14:paraId="2969FB60" w14:textId="77777777" w:rsidR="00571CA0" w:rsidRPr="007F0155" w:rsidRDefault="00571CA0" w:rsidP="000C5884">
      <w:pPr>
        <w:pStyle w:val="ListParagraph"/>
        <w:ind w:left="1080"/>
        <w:rPr>
          <w:rFonts w:ascii="Times New Roman" w:hAnsi="Times New Roman" w:cs="Times New Roman"/>
        </w:rPr>
      </w:pPr>
    </w:p>
    <w:p w14:paraId="034F81A0" w14:textId="0B173645" w:rsidR="00571CA0" w:rsidRPr="007F0155" w:rsidRDefault="00571CA0" w:rsidP="000C5884">
      <w:pPr>
        <w:pStyle w:val="ListParagraph"/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Guests that </w:t>
      </w:r>
      <w:proofErr w:type="gramStart"/>
      <w:r w:rsidRPr="007F0155">
        <w:rPr>
          <w:rFonts w:ascii="Times New Roman" w:hAnsi="Times New Roman" w:cs="Times New Roman"/>
          <w:b/>
          <w:bCs/>
          <w:u w:val="single"/>
        </w:rPr>
        <w:t>call</w:t>
      </w:r>
      <w:r w:rsidR="00A659DA" w:rsidRPr="007F0155">
        <w:rPr>
          <w:rFonts w:ascii="Times New Roman" w:hAnsi="Times New Roman" w:cs="Times New Roman"/>
          <w:b/>
          <w:bCs/>
          <w:u w:val="single"/>
        </w:rPr>
        <w:t>ed</w:t>
      </w:r>
      <w:r w:rsidRPr="007F0155">
        <w:rPr>
          <w:rFonts w:ascii="Times New Roman" w:hAnsi="Times New Roman" w:cs="Times New Roman"/>
          <w:b/>
          <w:bCs/>
          <w:u w:val="single"/>
        </w:rPr>
        <w:t xml:space="preserve"> in-</w:t>
      </w:r>
      <w:proofErr w:type="gramEnd"/>
      <w:r w:rsidRPr="007F015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F0155">
        <w:rPr>
          <w:rFonts w:ascii="Times New Roman" w:hAnsi="Times New Roman" w:cs="Times New Roman"/>
        </w:rPr>
        <w:t>Steven</w:t>
      </w:r>
      <w:r w:rsidR="00BF366D" w:rsidRPr="007F0155">
        <w:rPr>
          <w:rFonts w:ascii="Times New Roman" w:hAnsi="Times New Roman" w:cs="Times New Roman"/>
        </w:rPr>
        <w:t xml:space="preserve"> Garner, Echo Svoboda, Brian Heckathorn, Brian Burris, Heather Tate, David Bruketta, Ryan Talley, Natalie Anderson, Nathaneal Collier, Ryan Kolda</w:t>
      </w:r>
      <w:r w:rsidR="001D2616" w:rsidRPr="007F0155">
        <w:rPr>
          <w:rFonts w:ascii="Times New Roman" w:hAnsi="Times New Roman" w:cs="Times New Roman"/>
        </w:rPr>
        <w:t>, Greg Reed (Board Member)</w:t>
      </w:r>
    </w:p>
    <w:p w14:paraId="3B4ED22B" w14:textId="77777777" w:rsidR="00BF366D" w:rsidRPr="007F0155" w:rsidRDefault="00BF366D" w:rsidP="00BF366D">
      <w:pPr>
        <w:rPr>
          <w:rFonts w:ascii="Times New Roman" w:hAnsi="Times New Roman" w:cs="Times New Roman"/>
        </w:rPr>
      </w:pPr>
    </w:p>
    <w:p w14:paraId="02BB9006" w14:textId="69D5E0F3" w:rsidR="00BF366D" w:rsidRPr="007F0155" w:rsidRDefault="00BF366D" w:rsidP="00BF36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Approval of Forum Minutes from December 4, 2024. – Action Item</w:t>
      </w:r>
      <w:r w:rsidRPr="007F0155">
        <w:rPr>
          <w:rFonts w:ascii="Times New Roman" w:hAnsi="Times New Roman" w:cs="Times New Roman"/>
        </w:rPr>
        <w:t>.</w:t>
      </w:r>
    </w:p>
    <w:p w14:paraId="243A40D5" w14:textId="77777777" w:rsidR="00BF366D" w:rsidRPr="007F0155" w:rsidRDefault="00BF366D" w:rsidP="00BF366D">
      <w:pPr>
        <w:pStyle w:val="ListParagraph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5F4A29A2" w14:textId="67EEEB11" w:rsidR="00BF366D" w:rsidRPr="007F0155" w:rsidRDefault="00BF366D" w:rsidP="00BF366D">
      <w:pPr>
        <w:pStyle w:val="ListParagraph"/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Dale Johnson</w:t>
      </w:r>
      <w:r w:rsidRPr="007F0155">
        <w:rPr>
          <w:rFonts w:ascii="Times New Roman" w:hAnsi="Times New Roman" w:cs="Times New Roman"/>
        </w:rPr>
        <w:t>-Motion to Approve</w:t>
      </w:r>
    </w:p>
    <w:p w14:paraId="0E2C419E" w14:textId="579E4407" w:rsidR="00BF366D" w:rsidRPr="007F0155" w:rsidRDefault="00BF366D" w:rsidP="00BF366D">
      <w:pPr>
        <w:pStyle w:val="ListParagraph"/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Jim Kerr</w:t>
      </w:r>
      <w:r w:rsidRPr="007F0155">
        <w:rPr>
          <w:rFonts w:ascii="Times New Roman" w:hAnsi="Times New Roman" w:cs="Times New Roman"/>
        </w:rPr>
        <w:t>-Second</w:t>
      </w:r>
    </w:p>
    <w:p w14:paraId="5F3F0DB6" w14:textId="7041DEAB" w:rsidR="00BF366D" w:rsidRPr="007F0155" w:rsidRDefault="00F0618D" w:rsidP="00F0618D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bCs/>
          <w:u w:val="single"/>
        </w:rPr>
      </w:pPr>
      <w:r w:rsidRPr="007F0155">
        <w:rPr>
          <w:rFonts w:ascii="Times New Roman" w:hAnsi="Times New Roman" w:cs="Times New Roman"/>
        </w:rPr>
        <w:t xml:space="preserve"> </w:t>
      </w:r>
      <w:r w:rsidRPr="007F0155">
        <w:rPr>
          <w:rFonts w:ascii="Times New Roman" w:hAnsi="Times New Roman" w:cs="Times New Roman"/>
          <w:b/>
          <w:bCs/>
          <w:u w:val="single"/>
        </w:rPr>
        <w:t>NWEA Announcements and Wastewater Exam Results, John Solvie.</w:t>
      </w:r>
    </w:p>
    <w:p w14:paraId="33B46DB9" w14:textId="77777777" w:rsidR="00F0618D" w:rsidRPr="007F0155" w:rsidRDefault="00F0618D" w:rsidP="00F0618D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  <w:b/>
          <w:bCs/>
          <w:u w:val="single"/>
        </w:rPr>
      </w:pPr>
    </w:p>
    <w:p w14:paraId="1CEEEEFC" w14:textId="5EB86EDC" w:rsidR="00F0618D" w:rsidRPr="007F0155" w:rsidRDefault="00F0618D" w:rsidP="00F0618D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John Solvie-</w:t>
      </w:r>
      <w:r w:rsidR="00DA5ADB" w:rsidRPr="007F0155">
        <w:rPr>
          <w:rFonts w:ascii="Times New Roman" w:hAnsi="Times New Roman" w:cs="Times New Roman"/>
          <w:b/>
          <w:bCs/>
          <w:u w:val="single"/>
        </w:rPr>
        <w:t xml:space="preserve"> </w:t>
      </w:r>
      <w:r w:rsidR="004A558A" w:rsidRPr="007F0155">
        <w:rPr>
          <w:rFonts w:ascii="Times New Roman" w:hAnsi="Times New Roman" w:cs="Times New Roman"/>
        </w:rPr>
        <w:t xml:space="preserve">Discussed how on the wastewater side, they are </w:t>
      </w:r>
      <w:r w:rsidR="00366B70" w:rsidRPr="007F0155">
        <w:rPr>
          <w:rFonts w:ascii="Times New Roman" w:hAnsi="Times New Roman" w:cs="Times New Roman"/>
        </w:rPr>
        <w:t>in the process of adopting</w:t>
      </w:r>
      <w:r w:rsidR="004A558A" w:rsidRPr="007F0155">
        <w:rPr>
          <w:rFonts w:ascii="Times New Roman" w:hAnsi="Times New Roman" w:cs="Times New Roman"/>
        </w:rPr>
        <w:t xml:space="preserve"> the new </w:t>
      </w:r>
      <w:r w:rsidR="001B0F21" w:rsidRPr="007F0155">
        <w:rPr>
          <w:rFonts w:ascii="Times New Roman" w:hAnsi="Times New Roman" w:cs="Times New Roman"/>
        </w:rPr>
        <w:t>standardized</w:t>
      </w:r>
      <w:r w:rsidR="004A558A" w:rsidRPr="007F0155">
        <w:rPr>
          <w:rFonts w:ascii="Times New Roman" w:hAnsi="Times New Roman" w:cs="Times New Roman"/>
        </w:rPr>
        <w:t xml:space="preserve"> exams.</w:t>
      </w:r>
      <w:r w:rsidR="001B0F21" w:rsidRPr="007F0155">
        <w:rPr>
          <w:rFonts w:ascii="Times New Roman" w:hAnsi="Times New Roman" w:cs="Times New Roman"/>
        </w:rPr>
        <w:t xml:space="preserve"> </w:t>
      </w:r>
      <w:r w:rsidR="0001746F" w:rsidRPr="007F0155">
        <w:rPr>
          <w:rFonts w:ascii="Times New Roman" w:hAnsi="Times New Roman" w:cs="Times New Roman"/>
        </w:rPr>
        <w:t xml:space="preserve">It has been about a </w:t>
      </w:r>
      <w:r w:rsidR="007C5999" w:rsidRPr="007F0155">
        <w:rPr>
          <w:rFonts w:ascii="Times New Roman" w:hAnsi="Times New Roman" w:cs="Times New Roman"/>
        </w:rPr>
        <w:t>3-year</w:t>
      </w:r>
      <w:r w:rsidR="0001746F" w:rsidRPr="007F0155">
        <w:rPr>
          <w:rFonts w:ascii="Times New Roman" w:hAnsi="Times New Roman" w:cs="Times New Roman"/>
        </w:rPr>
        <w:t xml:space="preserve"> process. </w:t>
      </w:r>
      <w:r w:rsidR="007C5999" w:rsidRPr="007F0155">
        <w:rPr>
          <w:rFonts w:ascii="Times New Roman" w:hAnsi="Times New Roman" w:cs="Times New Roman"/>
        </w:rPr>
        <w:t xml:space="preserve">In the next coming months, the </w:t>
      </w:r>
      <w:r w:rsidR="007C5999" w:rsidRPr="007F0155">
        <w:rPr>
          <w:rFonts w:ascii="Times New Roman" w:hAnsi="Times New Roman" w:cs="Times New Roman"/>
        </w:rPr>
        <w:lastRenderedPageBreak/>
        <w:t xml:space="preserve">operators will be taking the most current exams. </w:t>
      </w:r>
      <w:r w:rsidR="004A558A" w:rsidRPr="007F0155">
        <w:rPr>
          <w:rFonts w:ascii="Times New Roman" w:hAnsi="Times New Roman" w:cs="Times New Roman"/>
        </w:rPr>
        <w:t xml:space="preserve"> </w:t>
      </w:r>
      <w:proofErr w:type="gramStart"/>
      <w:r w:rsidR="00A940D2" w:rsidRPr="007F0155">
        <w:rPr>
          <w:rFonts w:ascii="Times New Roman" w:hAnsi="Times New Roman" w:cs="Times New Roman"/>
        </w:rPr>
        <w:t>Wanted</w:t>
      </w:r>
      <w:proofErr w:type="gramEnd"/>
      <w:r w:rsidR="00A940D2" w:rsidRPr="007F0155">
        <w:rPr>
          <w:rFonts w:ascii="Times New Roman" w:hAnsi="Times New Roman" w:cs="Times New Roman"/>
        </w:rPr>
        <w:t xml:space="preserve"> to bring up as a reminder that NWEA administrates the</w:t>
      </w:r>
      <w:r w:rsidR="00AB66D7" w:rsidRPr="007F0155">
        <w:rPr>
          <w:rFonts w:ascii="Times New Roman" w:hAnsi="Times New Roman" w:cs="Times New Roman"/>
        </w:rPr>
        <w:t xml:space="preserve"> State of NV</w:t>
      </w:r>
      <w:r w:rsidR="00A940D2" w:rsidRPr="007F0155">
        <w:rPr>
          <w:rFonts w:ascii="Times New Roman" w:hAnsi="Times New Roman" w:cs="Times New Roman"/>
        </w:rPr>
        <w:t xml:space="preserve"> Wastewater Certification Program. </w:t>
      </w:r>
      <w:r w:rsidR="005A3979" w:rsidRPr="007F0155">
        <w:rPr>
          <w:rFonts w:ascii="Times New Roman" w:hAnsi="Times New Roman" w:cs="Times New Roman"/>
        </w:rPr>
        <w:t>They also administer 6 non-regulatory certifications</w:t>
      </w:r>
      <w:r w:rsidR="000D55FC" w:rsidRPr="007F0155">
        <w:rPr>
          <w:rFonts w:ascii="Times New Roman" w:hAnsi="Times New Roman" w:cs="Times New Roman"/>
        </w:rPr>
        <w:t xml:space="preserve"> for collection system operator, industrial waste inspector, etc. </w:t>
      </w:r>
      <w:r w:rsidR="00173EF6" w:rsidRPr="007F0155">
        <w:rPr>
          <w:rFonts w:ascii="Times New Roman" w:hAnsi="Times New Roman" w:cs="Times New Roman"/>
        </w:rPr>
        <w:t>The applications that the</w:t>
      </w:r>
      <w:r w:rsidR="00AF5BE8" w:rsidRPr="007F0155">
        <w:rPr>
          <w:rFonts w:ascii="Times New Roman" w:hAnsi="Times New Roman" w:cs="Times New Roman"/>
        </w:rPr>
        <w:t xml:space="preserve"> wastewater</w:t>
      </w:r>
      <w:r w:rsidR="00173EF6" w:rsidRPr="007F0155">
        <w:rPr>
          <w:rFonts w:ascii="Times New Roman" w:hAnsi="Times New Roman" w:cs="Times New Roman"/>
        </w:rPr>
        <w:t xml:space="preserve"> operators submit for upgradin</w:t>
      </w:r>
      <w:r w:rsidR="008B79E9" w:rsidRPr="007F0155">
        <w:rPr>
          <w:rFonts w:ascii="Times New Roman" w:hAnsi="Times New Roman" w:cs="Times New Roman"/>
        </w:rPr>
        <w:t>g, taking an exam or renewing certifications,</w:t>
      </w:r>
      <w:r w:rsidR="00AF5BE8" w:rsidRPr="007F0155">
        <w:rPr>
          <w:rFonts w:ascii="Times New Roman" w:hAnsi="Times New Roman" w:cs="Times New Roman"/>
        </w:rPr>
        <w:t xml:space="preserve"> they all go to NDEP, not NWEA. </w:t>
      </w:r>
      <w:r w:rsidR="008B79E9" w:rsidRPr="007F0155">
        <w:rPr>
          <w:rFonts w:ascii="Times New Roman" w:hAnsi="Times New Roman" w:cs="Times New Roman"/>
        </w:rPr>
        <w:t xml:space="preserve"> </w:t>
      </w:r>
      <w:r w:rsidR="00966E96" w:rsidRPr="007F0155">
        <w:rPr>
          <w:rFonts w:ascii="Times New Roman" w:hAnsi="Times New Roman" w:cs="Times New Roman"/>
        </w:rPr>
        <w:t xml:space="preserve">NDEP processes the payment and then sends it over to NWEA. However, </w:t>
      </w:r>
      <w:r w:rsidR="00224667" w:rsidRPr="007F0155">
        <w:rPr>
          <w:rFonts w:ascii="Times New Roman" w:hAnsi="Times New Roman" w:cs="Times New Roman"/>
        </w:rPr>
        <w:t xml:space="preserve">if you are dual certified or if you have multiple certifications, that is done through an online portal. </w:t>
      </w:r>
      <w:r w:rsidR="00F95BE2" w:rsidRPr="007F0155">
        <w:rPr>
          <w:rFonts w:ascii="Times New Roman" w:hAnsi="Times New Roman" w:cs="Times New Roman"/>
        </w:rPr>
        <w:t xml:space="preserve">On the water professional internationals side, </w:t>
      </w:r>
      <w:r w:rsidR="00017282" w:rsidRPr="007F0155">
        <w:rPr>
          <w:rFonts w:ascii="Times New Roman" w:hAnsi="Times New Roman" w:cs="Times New Roman"/>
        </w:rPr>
        <w:t xml:space="preserve">the new standardized exams have been developed. The disciplines that </w:t>
      </w:r>
      <w:proofErr w:type="gramStart"/>
      <w:r w:rsidR="00017282" w:rsidRPr="007F0155">
        <w:rPr>
          <w:rFonts w:ascii="Times New Roman" w:hAnsi="Times New Roman" w:cs="Times New Roman"/>
        </w:rPr>
        <w:t>covers</w:t>
      </w:r>
      <w:proofErr w:type="gramEnd"/>
      <w:r w:rsidR="00017282" w:rsidRPr="007F0155">
        <w:rPr>
          <w:rFonts w:ascii="Times New Roman" w:hAnsi="Times New Roman" w:cs="Times New Roman"/>
        </w:rPr>
        <w:t xml:space="preserve"> are wastewater treatment plant operators, collection system operators, water </w:t>
      </w:r>
      <w:r w:rsidR="005802EB" w:rsidRPr="007F0155">
        <w:rPr>
          <w:rFonts w:ascii="Times New Roman" w:hAnsi="Times New Roman" w:cs="Times New Roman"/>
        </w:rPr>
        <w:t xml:space="preserve">treatment operators and distribution system operators. </w:t>
      </w:r>
      <w:r w:rsidR="00AD673E" w:rsidRPr="007F0155">
        <w:rPr>
          <w:rFonts w:ascii="Times New Roman" w:hAnsi="Times New Roman" w:cs="Times New Roman"/>
        </w:rPr>
        <w:t>There are some advantages to this that are helpful. The credential</w:t>
      </w:r>
      <w:r w:rsidR="006676E5" w:rsidRPr="007F0155">
        <w:rPr>
          <w:rFonts w:ascii="Times New Roman" w:hAnsi="Times New Roman" w:cs="Times New Roman"/>
        </w:rPr>
        <w:t>/exam</w:t>
      </w:r>
      <w:r w:rsidR="00AD673E" w:rsidRPr="007F0155">
        <w:rPr>
          <w:rFonts w:ascii="Times New Roman" w:hAnsi="Times New Roman" w:cs="Times New Roman"/>
        </w:rPr>
        <w:t xml:space="preserve"> industry</w:t>
      </w:r>
      <w:r w:rsidR="006676E5" w:rsidRPr="007F0155">
        <w:rPr>
          <w:rFonts w:ascii="Times New Roman" w:hAnsi="Times New Roman" w:cs="Times New Roman"/>
        </w:rPr>
        <w:t xml:space="preserve"> </w:t>
      </w:r>
      <w:r w:rsidR="00ED4D43" w:rsidRPr="007F0155">
        <w:rPr>
          <w:rFonts w:ascii="Times New Roman" w:hAnsi="Times New Roman" w:cs="Times New Roman"/>
        </w:rPr>
        <w:t>is</w:t>
      </w:r>
      <w:r w:rsidR="006676E5" w:rsidRPr="007F0155">
        <w:rPr>
          <w:rFonts w:ascii="Times New Roman" w:hAnsi="Times New Roman" w:cs="Times New Roman"/>
        </w:rPr>
        <w:t xml:space="preserve"> continuing to evolve. </w:t>
      </w:r>
      <w:r w:rsidR="00ED4D43" w:rsidRPr="007F0155">
        <w:rPr>
          <w:rFonts w:ascii="Times New Roman" w:hAnsi="Times New Roman" w:cs="Times New Roman"/>
        </w:rPr>
        <w:t xml:space="preserve">Always expanding new features for exam test takers. One of them </w:t>
      </w:r>
      <w:r w:rsidR="006F7290" w:rsidRPr="007F0155">
        <w:rPr>
          <w:rFonts w:ascii="Times New Roman" w:hAnsi="Times New Roman" w:cs="Times New Roman"/>
        </w:rPr>
        <w:t>is</w:t>
      </w:r>
      <w:r w:rsidR="00ED4D43" w:rsidRPr="007F0155">
        <w:rPr>
          <w:rFonts w:ascii="Times New Roman" w:hAnsi="Times New Roman" w:cs="Times New Roman"/>
        </w:rPr>
        <w:t xml:space="preserve"> the greatly</w:t>
      </w:r>
      <w:r w:rsidR="0099477E" w:rsidRPr="007F0155">
        <w:rPr>
          <w:rFonts w:ascii="Times New Roman" w:hAnsi="Times New Roman" w:cs="Times New Roman"/>
        </w:rPr>
        <w:t xml:space="preserve"> expanded</w:t>
      </w:r>
      <w:r w:rsidR="00ED4D43" w:rsidRPr="007F0155">
        <w:rPr>
          <w:rFonts w:ascii="Times New Roman" w:hAnsi="Times New Roman" w:cs="Times New Roman"/>
        </w:rPr>
        <w:t xml:space="preserve"> need to know criteria</w:t>
      </w:r>
      <w:r w:rsidR="00924165" w:rsidRPr="007F0155">
        <w:rPr>
          <w:rFonts w:ascii="Times New Roman" w:hAnsi="Times New Roman" w:cs="Times New Roman"/>
        </w:rPr>
        <w:t xml:space="preserve"> with more useful information. </w:t>
      </w:r>
      <w:r w:rsidR="0092576B" w:rsidRPr="007F0155">
        <w:rPr>
          <w:rFonts w:ascii="Times New Roman" w:hAnsi="Times New Roman" w:cs="Times New Roman"/>
        </w:rPr>
        <w:t xml:space="preserve">Consolidated recommended study materials is another new feature. Almost solely all the referenced </w:t>
      </w:r>
      <w:r w:rsidR="00576317" w:rsidRPr="007F0155">
        <w:rPr>
          <w:rFonts w:ascii="Times New Roman" w:hAnsi="Times New Roman" w:cs="Times New Roman"/>
        </w:rPr>
        <w:t xml:space="preserve">study </w:t>
      </w:r>
      <w:r w:rsidR="00671778" w:rsidRPr="007F0155">
        <w:rPr>
          <w:rFonts w:ascii="Times New Roman" w:hAnsi="Times New Roman" w:cs="Times New Roman"/>
        </w:rPr>
        <w:t>materials referred to</w:t>
      </w:r>
      <w:r w:rsidR="00576317" w:rsidRPr="007F0155">
        <w:rPr>
          <w:rFonts w:ascii="Times New Roman" w:hAnsi="Times New Roman" w:cs="Times New Roman"/>
        </w:rPr>
        <w:t xml:space="preserve"> the AWWA manuals, WET manuals and Cal State </w:t>
      </w:r>
      <w:r w:rsidR="00E62E6C" w:rsidRPr="007F0155">
        <w:rPr>
          <w:rFonts w:ascii="Times New Roman" w:hAnsi="Times New Roman" w:cs="Times New Roman"/>
        </w:rPr>
        <w:t xml:space="preserve">Sacramento </w:t>
      </w:r>
      <w:r w:rsidR="00576317" w:rsidRPr="007F0155">
        <w:rPr>
          <w:rFonts w:ascii="Times New Roman" w:hAnsi="Times New Roman" w:cs="Times New Roman"/>
        </w:rPr>
        <w:t xml:space="preserve">manuals. </w:t>
      </w:r>
      <w:r w:rsidR="00EB1512" w:rsidRPr="007F0155">
        <w:rPr>
          <w:rFonts w:ascii="Times New Roman" w:hAnsi="Times New Roman" w:cs="Times New Roman"/>
        </w:rPr>
        <w:t>So,</w:t>
      </w:r>
      <w:r w:rsidR="00671778" w:rsidRPr="007F0155">
        <w:rPr>
          <w:rFonts w:ascii="Times New Roman" w:hAnsi="Times New Roman" w:cs="Times New Roman"/>
        </w:rPr>
        <w:t xml:space="preserve"> all this has been consolidated. </w:t>
      </w:r>
      <w:r w:rsidR="00184335" w:rsidRPr="007F0155">
        <w:rPr>
          <w:rFonts w:ascii="Times New Roman" w:hAnsi="Times New Roman" w:cs="Times New Roman"/>
        </w:rPr>
        <w:t xml:space="preserve">All exam questions have been </w:t>
      </w:r>
      <w:proofErr w:type="gramStart"/>
      <w:r w:rsidR="00184335" w:rsidRPr="007F0155">
        <w:rPr>
          <w:rFonts w:ascii="Times New Roman" w:hAnsi="Times New Roman" w:cs="Times New Roman"/>
        </w:rPr>
        <w:t>referenced</w:t>
      </w:r>
      <w:proofErr w:type="gramEnd"/>
      <w:r w:rsidR="00184335" w:rsidRPr="007F0155">
        <w:rPr>
          <w:rFonts w:ascii="Times New Roman" w:hAnsi="Times New Roman" w:cs="Times New Roman"/>
        </w:rPr>
        <w:t xml:space="preserve"> to the latest additions. Also, there are expanded test score summaries.</w:t>
      </w:r>
      <w:r w:rsidR="00A86686" w:rsidRPr="007F0155">
        <w:rPr>
          <w:rFonts w:ascii="Times New Roman" w:hAnsi="Times New Roman" w:cs="Times New Roman"/>
        </w:rPr>
        <w:t xml:space="preserve"> They will be graphically presented.</w:t>
      </w:r>
      <w:r w:rsidR="00184335" w:rsidRPr="007F0155">
        <w:rPr>
          <w:rFonts w:ascii="Times New Roman" w:hAnsi="Times New Roman" w:cs="Times New Roman"/>
        </w:rPr>
        <w:t xml:space="preserve"> They want the wastewater exam results to be </w:t>
      </w:r>
      <w:r w:rsidR="00A86686" w:rsidRPr="007F0155">
        <w:rPr>
          <w:rFonts w:ascii="Times New Roman" w:hAnsi="Times New Roman" w:cs="Times New Roman"/>
        </w:rPr>
        <w:t xml:space="preserve">as helpful to operators as </w:t>
      </w:r>
      <w:r w:rsidR="0039161C" w:rsidRPr="007F0155">
        <w:rPr>
          <w:rFonts w:ascii="Times New Roman" w:hAnsi="Times New Roman" w:cs="Times New Roman"/>
        </w:rPr>
        <w:t>they</w:t>
      </w:r>
      <w:r w:rsidR="00A86686" w:rsidRPr="007F0155">
        <w:rPr>
          <w:rFonts w:ascii="Times New Roman" w:hAnsi="Times New Roman" w:cs="Times New Roman"/>
        </w:rPr>
        <w:t xml:space="preserve"> possibly can be. </w:t>
      </w:r>
    </w:p>
    <w:p w14:paraId="43C42CA4" w14:textId="77777777" w:rsidR="007A60B9" w:rsidRPr="007F0155" w:rsidRDefault="007A60B9" w:rsidP="007A60B9">
      <w:pPr>
        <w:tabs>
          <w:tab w:val="left" w:pos="360"/>
          <w:tab w:val="left" w:pos="450"/>
        </w:tabs>
        <w:rPr>
          <w:rFonts w:ascii="Times New Roman" w:hAnsi="Times New Roman" w:cs="Times New Roman"/>
        </w:rPr>
      </w:pPr>
    </w:p>
    <w:p w14:paraId="4F12ADF6" w14:textId="0F49CD39" w:rsidR="007A60B9" w:rsidRPr="007F0155" w:rsidRDefault="007A60B9" w:rsidP="007A60B9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bCs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BSDW Announcements &amp; Drinking Water Exam Results – </w:t>
      </w:r>
      <w:bookmarkStart w:id="0" w:name="_Hlk198216300"/>
      <w:r w:rsidRPr="007F0155">
        <w:rPr>
          <w:rFonts w:ascii="Times New Roman" w:hAnsi="Times New Roman" w:cs="Times New Roman"/>
          <w:b/>
          <w:bCs/>
          <w:u w:val="single"/>
        </w:rPr>
        <w:t>Carlos Quiroz</w:t>
      </w:r>
      <w:bookmarkEnd w:id="0"/>
    </w:p>
    <w:p w14:paraId="78A47DF8" w14:textId="77777777" w:rsidR="007A60B9" w:rsidRPr="007F0155" w:rsidRDefault="007A60B9" w:rsidP="007A60B9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  <w:b/>
          <w:bCs/>
          <w:u w:val="single"/>
        </w:rPr>
      </w:pPr>
    </w:p>
    <w:p w14:paraId="7A93DEE0" w14:textId="77777777" w:rsidR="00775A60" w:rsidRPr="007F0155" w:rsidRDefault="007A60B9" w:rsidP="007A60B9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Carlos Quiroz- </w:t>
      </w:r>
      <w:r w:rsidR="00D769DC" w:rsidRPr="007F0155">
        <w:rPr>
          <w:rFonts w:ascii="Times New Roman" w:hAnsi="Times New Roman" w:cs="Times New Roman"/>
        </w:rPr>
        <w:t xml:space="preserve">Let everyone know that there will be a wastewater math course after the forum meeting. </w:t>
      </w:r>
      <w:r w:rsidR="008E268A" w:rsidRPr="007F0155">
        <w:rPr>
          <w:rFonts w:ascii="Times New Roman" w:hAnsi="Times New Roman" w:cs="Times New Roman"/>
        </w:rPr>
        <w:t xml:space="preserve">There will be credit given for this course as well. Summarized the fourth quarter in 2024. </w:t>
      </w:r>
      <w:r w:rsidR="00DE3729" w:rsidRPr="007F0155">
        <w:rPr>
          <w:rFonts w:ascii="Times New Roman" w:hAnsi="Times New Roman" w:cs="Times New Roman"/>
        </w:rPr>
        <w:t>For t</w:t>
      </w:r>
      <w:r w:rsidR="00E371FD" w:rsidRPr="007F0155">
        <w:rPr>
          <w:rFonts w:ascii="Times New Roman" w:hAnsi="Times New Roman" w:cs="Times New Roman"/>
        </w:rPr>
        <w:t>he distribution 1</w:t>
      </w:r>
      <w:r w:rsidR="00DE3729" w:rsidRPr="007F0155">
        <w:rPr>
          <w:rFonts w:ascii="Times New Roman" w:hAnsi="Times New Roman" w:cs="Times New Roman"/>
        </w:rPr>
        <w:t xml:space="preserve"> exams</w:t>
      </w:r>
      <w:r w:rsidR="00E371FD" w:rsidRPr="007F0155">
        <w:rPr>
          <w:rFonts w:ascii="Times New Roman" w:hAnsi="Times New Roman" w:cs="Times New Roman"/>
        </w:rPr>
        <w:t xml:space="preserve">, 43 people took the exam, 31 passed and 12 failed. That is a 72% passing rate. </w:t>
      </w:r>
      <w:r w:rsidR="00D63539" w:rsidRPr="007F0155">
        <w:rPr>
          <w:rFonts w:ascii="Times New Roman" w:hAnsi="Times New Roman" w:cs="Times New Roman"/>
        </w:rPr>
        <w:t xml:space="preserve">The most missed sections were SSA and public interactions. </w:t>
      </w:r>
      <w:r w:rsidR="00DE3729" w:rsidRPr="007F0155">
        <w:rPr>
          <w:rFonts w:ascii="Times New Roman" w:hAnsi="Times New Roman" w:cs="Times New Roman"/>
        </w:rPr>
        <w:t xml:space="preserve">For the distribution 2 exams, </w:t>
      </w:r>
      <w:r w:rsidR="00FF0941" w:rsidRPr="007F0155">
        <w:rPr>
          <w:rFonts w:ascii="Times New Roman" w:hAnsi="Times New Roman" w:cs="Times New Roman"/>
        </w:rPr>
        <w:t xml:space="preserve">33 people took the exam, 26 passed and 7 failed. That is a 79% passing rate. </w:t>
      </w:r>
      <w:r w:rsidR="008579BB" w:rsidRPr="007F0155">
        <w:rPr>
          <w:rFonts w:ascii="Times New Roman" w:hAnsi="Times New Roman" w:cs="Times New Roman"/>
        </w:rPr>
        <w:t xml:space="preserve">The most </w:t>
      </w:r>
      <w:proofErr w:type="gramStart"/>
      <w:r w:rsidR="008579BB" w:rsidRPr="007F0155">
        <w:rPr>
          <w:rFonts w:ascii="Times New Roman" w:hAnsi="Times New Roman" w:cs="Times New Roman"/>
        </w:rPr>
        <w:t>missed</w:t>
      </w:r>
      <w:proofErr w:type="gramEnd"/>
      <w:r w:rsidR="008579BB" w:rsidRPr="007F0155">
        <w:rPr>
          <w:rFonts w:ascii="Times New Roman" w:hAnsi="Times New Roman" w:cs="Times New Roman"/>
        </w:rPr>
        <w:t xml:space="preserve"> was disinfection and lab. </w:t>
      </w:r>
      <w:r w:rsidR="00AD00AC" w:rsidRPr="007F0155">
        <w:rPr>
          <w:rFonts w:ascii="Times New Roman" w:hAnsi="Times New Roman" w:cs="Times New Roman"/>
        </w:rPr>
        <w:t xml:space="preserve">For the distribution 3 exam, 17 people took the exam, 13 passed and 4 failed. That is a 76% passing rate. The most missed was </w:t>
      </w:r>
      <w:r w:rsidR="00981E84" w:rsidRPr="007F0155">
        <w:rPr>
          <w:rFonts w:ascii="Times New Roman" w:hAnsi="Times New Roman" w:cs="Times New Roman"/>
        </w:rPr>
        <w:t xml:space="preserve">equipment IOM. </w:t>
      </w:r>
      <w:r w:rsidR="00646354" w:rsidRPr="007F0155">
        <w:rPr>
          <w:rFonts w:ascii="Times New Roman" w:hAnsi="Times New Roman" w:cs="Times New Roman"/>
        </w:rPr>
        <w:t xml:space="preserve">For the distribution 4 exam, 5 people took the exam, 2 passed and 3 failed. That is a 40% passing rate. The most </w:t>
      </w:r>
      <w:proofErr w:type="gramStart"/>
      <w:r w:rsidR="00646354" w:rsidRPr="007F0155">
        <w:rPr>
          <w:rFonts w:ascii="Times New Roman" w:hAnsi="Times New Roman" w:cs="Times New Roman"/>
        </w:rPr>
        <w:t>missed</w:t>
      </w:r>
      <w:proofErr w:type="gramEnd"/>
      <w:r w:rsidR="00646354" w:rsidRPr="007F0155">
        <w:rPr>
          <w:rFonts w:ascii="Times New Roman" w:hAnsi="Times New Roman" w:cs="Times New Roman"/>
        </w:rPr>
        <w:t xml:space="preserve"> was disinfection and lab. </w:t>
      </w:r>
      <w:r w:rsidR="00330EB3" w:rsidRPr="007F0155">
        <w:rPr>
          <w:rFonts w:ascii="Times New Roman" w:hAnsi="Times New Roman" w:cs="Times New Roman"/>
        </w:rPr>
        <w:t xml:space="preserve">For the treatment 1 exam, 17 operators took the exam, 13 passed and 4 failed. That is a 76% passing rate. The most missed was treatment. </w:t>
      </w:r>
      <w:r w:rsidR="005250FD" w:rsidRPr="007F0155">
        <w:rPr>
          <w:rFonts w:ascii="Times New Roman" w:hAnsi="Times New Roman" w:cs="Times New Roman"/>
        </w:rPr>
        <w:t xml:space="preserve">For the treatment 2 exams, 9 people took the exam, all 9 passed. There was not a most missed section. For the treatment 3 exams, 3 people took the exam, all 3 passed. For the treatment 4 exams, 1 person took the exam and did not pass. </w:t>
      </w:r>
      <w:r w:rsidR="00E660A4" w:rsidRPr="007F0155">
        <w:rPr>
          <w:rFonts w:ascii="Times New Roman" w:hAnsi="Times New Roman" w:cs="Times New Roman"/>
        </w:rPr>
        <w:t xml:space="preserve">The most missed was treatment and source water. </w:t>
      </w:r>
    </w:p>
    <w:p w14:paraId="5B756276" w14:textId="6CEABE77" w:rsidR="007A60B9" w:rsidRPr="007F0155" w:rsidRDefault="00775A60" w:rsidP="00775A60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bCs/>
          <w:u w:val="single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Technical Assistance - Upcoming Trainings/RCAC Updates – Bridget Harris.</w:t>
      </w:r>
    </w:p>
    <w:p w14:paraId="33BCCBFF" w14:textId="77777777" w:rsidR="00775A60" w:rsidRPr="007F0155" w:rsidRDefault="00775A60" w:rsidP="00775A60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  <w:b/>
          <w:bCs/>
        </w:rPr>
      </w:pPr>
    </w:p>
    <w:p w14:paraId="131A46F2" w14:textId="4FF5D4B6" w:rsidR="00775A60" w:rsidRPr="007F0155" w:rsidRDefault="00775A60" w:rsidP="00775A60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</w:rPr>
      </w:pPr>
      <w:bookmarkStart w:id="1" w:name="_Hlk198219550"/>
      <w:r w:rsidRPr="007F0155">
        <w:rPr>
          <w:rFonts w:ascii="Times New Roman" w:hAnsi="Times New Roman" w:cs="Times New Roman"/>
          <w:b/>
          <w:bCs/>
          <w:u w:val="single"/>
        </w:rPr>
        <w:t>Bridget Harris-</w:t>
      </w:r>
      <w:r w:rsidR="00205E88" w:rsidRPr="007F0155">
        <w:rPr>
          <w:rFonts w:ascii="Times New Roman" w:hAnsi="Times New Roman" w:cs="Times New Roman"/>
          <w:b/>
          <w:bCs/>
          <w:u w:val="single"/>
        </w:rPr>
        <w:t xml:space="preserve"> </w:t>
      </w:r>
      <w:bookmarkEnd w:id="1"/>
      <w:r w:rsidR="00205E88" w:rsidRPr="007F0155">
        <w:rPr>
          <w:rFonts w:ascii="Times New Roman" w:hAnsi="Times New Roman" w:cs="Times New Roman"/>
        </w:rPr>
        <w:t>Went over that one</w:t>
      </w:r>
      <w:r w:rsidR="009C14EA" w:rsidRPr="007F0155">
        <w:rPr>
          <w:rFonts w:ascii="Times New Roman" w:hAnsi="Times New Roman" w:cs="Times New Roman"/>
        </w:rPr>
        <w:t xml:space="preserve"> of the</w:t>
      </w:r>
      <w:r w:rsidR="00205E88" w:rsidRPr="007F0155">
        <w:rPr>
          <w:rFonts w:ascii="Times New Roman" w:hAnsi="Times New Roman" w:cs="Times New Roman"/>
        </w:rPr>
        <w:t xml:space="preserve"> course</w:t>
      </w:r>
      <w:r w:rsidR="009C14EA" w:rsidRPr="007F0155">
        <w:rPr>
          <w:rFonts w:ascii="Times New Roman" w:hAnsi="Times New Roman" w:cs="Times New Roman"/>
        </w:rPr>
        <w:t>s</w:t>
      </w:r>
      <w:r w:rsidR="00205E88" w:rsidRPr="007F0155">
        <w:rPr>
          <w:rFonts w:ascii="Times New Roman" w:hAnsi="Times New Roman" w:cs="Times New Roman"/>
        </w:rPr>
        <w:t xml:space="preserve"> RCAC is doing, is focusing on high school students that are </w:t>
      </w:r>
      <w:r w:rsidR="005736D2" w:rsidRPr="007F0155">
        <w:rPr>
          <w:rFonts w:ascii="Times New Roman" w:hAnsi="Times New Roman" w:cs="Times New Roman"/>
        </w:rPr>
        <w:t>interested in</w:t>
      </w:r>
      <w:r w:rsidR="00205E88" w:rsidRPr="007F0155">
        <w:rPr>
          <w:rFonts w:ascii="Times New Roman" w:hAnsi="Times New Roman" w:cs="Times New Roman"/>
        </w:rPr>
        <w:t xml:space="preserve"> coming into this field. </w:t>
      </w:r>
      <w:r w:rsidR="005736D2" w:rsidRPr="007F0155">
        <w:rPr>
          <w:rFonts w:ascii="Times New Roman" w:hAnsi="Times New Roman" w:cs="Times New Roman"/>
        </w:rPr>
        <w:t>They are getting their training schedule ready</w:t>
      </w:r>
      <w:r w:rsidR="00612C6B" w:rsidRPr="007F0155">
        <w:rPr>
          <w:rFonts w:ascii="Times New Roman" w:hAnsi="Times New Roman" w:cs="Times New Roman"/>
        </w:rPr>
        <w:t xml:space="preserve"> from July 2025 to June 2026</w:t>
      </w:r>
      <w:r w:rsidR="005736D2" w:rsidRPr="007F0155">
        <w:rPr>
          <w:rFonts w:ascii="Times New Roman" w:hAnsi="Times New Roman" w:cs="Times New Roman"/>
        </w:rPr>
        <w:t xml:space="preserve"> on the website. </w:t>
      </w:r>
      <w:r w:rsidR="00612C6B" w:rsidRPr="007F0155">
        <w:rPr>
          <w:rFonts w:ascii="Times New Roman" w:hAnsi="Times New Roman" w:cs="Times New Roman"/>
        </w:rPr>
        <w:t xml:space="preserve">One of the topics they will be discussing will </w:t>
      </w:r>
      <w:proofErr w:type="gramStart"/>
      <w:r w:rsidR="00032B5A" w:rsidRPr="007F0155">
        <w:rPr>
          <w:rFonts w:ascii="Times New Roman" w:hAnsi="Times New Roman" w:cs="Times New Roman"/>
        </w:rPr>
        <w:t>everyone’s</w:t>
      </w:r>
      <w:proofErr w:type="gramEnd"/>
      <w:r w:rsidR="00032B5A" w:rsidRPr="007F0155">
        <w:rPr>
          <w:rFonts w:ascii="Times New Roman" w:hAnsi="Times New Roman" w:cs="Times New Roman"/>
        </w:rPr>
        <w:t xml:space="preserve"> ideas for what they should be training on. Over the course of the year, there will be 80 </w:t>
      </w:r>
      <w:proofErr w:type="gramStart"/>
      <w:r w:rsidR="00032B5A" w:rsidRPr="007F0155">
        <w:rPr>
          <w:rFonts w:ascii="Times New Roman" w:hAnsi="Times New Roman" w:cs="Times New Roman"/>
        </w:rPr>
        <w:t>trainings</w:t>
      </w:r>
      <w:proofErr w:type="gramEnd"/>
      <w:r w:rsidR="00032B5A" w:rsidRPr="007F0155">
        <w:rPr>
          <w:rFonts w:ascii="Times New Roman" w:hAnsi="Times New Roman" w:cs="Times New Roman"/>
        </w:rPr>
        <w:t xml:space="preserve"> offered. </w:t>
      </w:r>
    </w:p>
    <w:p w14:paraId="57C519F7" w14:textId="77777777" w:rsidR="008E55ED" w:rsidRPr="007F0155" w:rsidRDefault="008E55ED" w:rsidP="008E55ED">
      <w:pPr>
        <w:tabs>
          <w:tab w:val="left" w:pos="360"/>
          <w:tab w:val="left" w:pos="450"/>
        </w:tabs>
        <w:rPr>
          <w:rFonts w:ascii="Times New Roman" w:hAnsi="Times New Roman" w:cs="Times New Roman"/>
        </w:rPr>
      </w:pPr>
    </w:p>
    <w:p w14:paraId="06865747" w14:textId="7D120822" w:rsidR="008E55ED" w:rsidRPr="007F0155" w:rsidRDefault="008E55ED" w:rsidP="008E55ED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bCs/>
          <w:u w:val="single"/>
        </w:rPr>
      </w:pPr>
      <w:r w:rsidRPr="007F0155">
        <w:rPr>
          <w:rFonts w:ascii="Times New Roman" w:hAnsi="Times New Roman" w:cs="Times New Roman"/>
          <w:b/>
          <w:bCs/>
          <w:u w:val="single"/>
        </w:rPr>
        <w:lastRenderedPageBreak/>
        <w:t>Discuss – Training Schedule Ideas – Bridget Harris</w:t>
      </w:r>
    </w:p>
    <w:p w14:paraId="0055F7DA" w14:textId="77777777" w:rsidR="008E55ED" w:rsidRPr="007F0155" w:rsidRDefault="008E55ED" w:rsidP="008E55ED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  <w:b/>
          <w:bCs/>
        </w:rPr>
      </w:pPr>
    </w:p>
    <w:p w14:paraId="653B8AF8" w14:textId="31745DDD" w:rsidR="008E55ED" w:rsidRPr="007F0155" w:rsidRDefault="00835A09" w:rsidP="008E55ED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John Williams- </w:t>
      </w:r>
      <w:r w:rsidRPr="007F0155">
        <w:rPr>
          <w:rFonts w:ascii="Times New Roman" w:hAnsi="Times New Roman" w:cs="Times New Roman"/>
        </w:rPr>
        <w:t xml:space="preserve">Commented that he feels like one of the things that operators run into, especially with treatment 1, is that based off conventional service water treatment. </w:t>
      </w:r>
      <w:r w:rsidR="00E6395B" w:rsidRPr="007F0155">
        <w:rPr>
          <w:rFonts w:ascii="Times New Roman" w:hAnsi="Times New Roman" w:cs="Times New Roman"/>
        </w:rPr>
        <w:t xml:space="preserve">Is it possible to try and work with plants they currently have and regions that they </w:t>
      </w:r>
      <w:proofErr w:type="gramStart"/>
      <w:r w:rsidR="00E6395B" w:rsidRPr="007F0155">
        <w:rPr>
          <w:rFonts w:ascii="Times New Roman" w:hAnsi="Times New Roman" w:cs="Times New Roman"/>
        </w:rPr>
        <w:t>have to</w:t>
      </w:r>
      <w:proofErr w:type="gramEnd"/>
      <w:r w:rsidR="00E6395B" w:rsidRPr="007F0155">
        <w:rPr>
          <w:rFonts w:ascii="Times New Roman" w:hAnsi="Times New Roman" w:cs="Times New Roman"/>
        </w:rPr>
        <w:t xml:space="preserve"> try and get younger generations in to see what a plant </w:t>
      </w:r>
      <w:proofErr w:type="gramStart"/>
      <w:r w:rsidR="00E6395B" w:rsidRPr="007F0155">
        <w:rPr>
          <w:rFonts w:ascii="Times New Roman" w:hAnsi="Times New Roman" w:cs="Times New Roman"/>
        </w:rPr>
        <w:t>actually does</w:t>
      </w:r>
      <w:proofErr w:type="gramEnd"/>
      <w:r w:rsidR="00E6395B" w:rsidRPr="007F0155">
        <w:rPr>
          <w:rFonts w:ascii="Times New Roman" w:hAnsi="Times New Roman" w:cs="Times New Roman"/>
        </w:rPr>
        <w:t>?</w:t>
      </w:r>
      <w:r w:rsidR="006E6A02" w:rsidRPr="007F0155">
        <w:rPr>
          <w:rFonts w:ascii="Times New Roman" w:hAnsi="Times New Roman" w:cs="Times New Roman"/>
        </w:rPr>
        <w:t xml:space="preserve"> Maybe get more hands-on </w:t>
      </w:r>
      <w:proofErr w:type="gramStart"/>
      <w:r w:rsidR="006E6A02" w:rsidRPr="007F0155">
        <w:rPr>
          <w:rFonts w:ascii="Times New Roman" w:hAnsi="Times New Roman" w:cs="Times New Roman"/>
        </w:rPr>
        <w:t>trainings</w:t>
      </w:r>
      <w:proofErr w:type="gramEnd"/>
      <w:r w:rsidR="006E6A02" w:rsidRPr="007F0155">
        <w:rPr>
          <w:rFonts w:ascii="Times New Roman" w:hAnsi="Times New Roman" w:cs="Times New Roman"/>
        </w:rPr>
        <w:t xml:space="preserve"> as well. </w:t>
      </w:r>
    </w:p>
    <w:p w14:paraId="1393C238" w14:textId="77777777" w:rsidR="00F42430" w:rsidRPr="007F0155" w:rsidRDefault="00F42430" w:rsidP="00F42430">
      <w:pPr>
        <w:tabs>
          <w:tab w:val="left" w:pos="360"/>
          <w:tab w:val="left" w:pos="450"/>
        </w:tabs>
        <w:rPr>
          <w:rFonts w:ascii="Times New Roman" w:hAnsi="Times New Roman" w:cs="Times New Roman"/>
        </w:rPr>
      </w:pPr>
    </w:p>
    <w:p w14:paraId="2826EDD7" w14:textId="79A13561" w:rsidR="00F42430" w:rsidRPr="007F0155" w:rsidRDefault="00F42430" w:rsidP="00F42430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bCs/>
        </w:rPr>
      </w:pPr>
      <w:r w:rsidRPr="007F0155">
        <w:rPr>
          <w:rFonts w:ascii="Times New Roman" w:hAnsi="Times New Roman" w:cs="Times New Roman"/>
          <w:b/>
          <w:bCs/>
          <w:u w:val="single"/>
        </w:rPr>
        <w:t>OFA – Return to Forum – Ross Cooper</w:t>
      </w:r>
      <w:r w:rsidRPr="007F0155">
        <w:rPr>
          <w:rFonts w:ascii="Times New Roman" w:hAnsi="Times New Roman" w:cs="Times New Roman"/>
          <w:b/>
          <w:bCs/>
        </w:rPr>
        <w:t>.</w:t>
      </w:r>
    </w:p>
    <w:p w14:paraId="557EB98D" w14:textId="77777777" w:rsidR="00F42430" w:rsidRPr="007F0155" w:rsidRDefault="00F42430" w:rsidP="00F42430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  <w:b/>
          <w:bCs/>
          <w:u w:val="single"/>
        </w:rPr>
      </w:pPr>
    </w:p>
    <w:p w14:paraId="56DF21A9" w14:textId="43753CE0" w:rsidR="00F42430" w:rsidRPr="007F0155" w:rsidRDefault="00F42430" w:rsidP="00F42430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Ross Cooper- </w:t>
      </w:r>
      <w:r w:rsidR="009F2FA9" w:rsidRPr="007F0155">
        <w:rPr>
          <w:rFonts w:ascii="Times New Roman" w:hAnsi="Times New Roman" w:cs="Times New Roman"/>
        </w:rPr>
        <w:t xml:space="preserve">Went over how operators </w:t>
      </w:r>
      <w:r w:rsidR="00ED4E98" w:rsidRPr="007F0155">
        <w:rPr>
          <w:rFonts w:ascii="Times New Roman" w:hAnsi="Times New Roman" w:cs="Times New Roman"/>
        </w:rPr>
        <w:t>would</w:t>
      </w:r>
      <w:r w:rsidR="009F2FA9" w:rsidRPr="007F0155">
        <w:rPr>
          <w:rFonts w:ascii="Times New Roman" w:hAnsi="Times New Roman" w:cs="Times New Roman"/>
        </w:rPr>
        <w:t xml:space="preserve"> encounter </w:t>
      </w:r>
      <w:r w:rsidR="00780C2E" w:rsidRPr="007F0155">
        <w:rPr>
          <w:rFonts w:ascii="Times New Roman" w:hAnsi="Times New Roman" w:cs="Times New Roman"/>
        </w:rPr>
        <w:t>OFA</w:t>
      </w:r>
      <w:r w:rsidR="009F2FA9" w:rsidRPr="007F0155">
        <w:rPr>
          <w:rFonts w:ascii="Times New Roman" w:hAnsi="Times New Roman" w:cs="Times New Roman"/>
        </w:rPr>
        <w:t xml:space="preserve"> if you </w:t>
      </w:r>
      <w:r w:rsidR="00ED4E98" w:rsidRPr="007F0155">
        <w:rPr>
          <w:rFonts w:ascii="Times New Roman" w:hAnsi="Times New Roman" w:cs="Times New Roman"/>
        </w:rPr>
        <w:t>needed</w:t>
      </w:r>
      <w:r w:rsidR="009F2FA9" w:rsidRPr="007F0155">
        <w:rPr>
          <w:rFonts w:ascii="Times New Roman" w:hAnsi="Times New Roman" w:cs="Times New Roman"/>
        </w:rPr>
        <w:t xml:space="preserve"> any funding </w:t>
      </w:r>
      <w:r w:rsidR="00ED4E98" w:rsidRPr="007F0155">
        <w:rPr>
          <w:rFonts w:ascii="Times New Roman" w:hAnsi="Times New Roman" w:cs="Times New Roman"/>
        </w:rPr>
        <w:t>for your bureau</w:t>
      </w:r>
      <w:r w:rsidR="009F2FA9" w:rsidRPr="007F0155">
        <w:rPr>
          <w:rFonts w:ascii="Times New Roman" w:hAnsi="Times New Roman" w:cs="Times New Roman"/>
        </w:rPr>
        <w:t xml:space="preserve">. </w:t>
      </w:r>
      <w:r w:rsidR="008E4973" w:rsidRPr="007F0155">
        <w:rPr>
          <w:rFonts w:ascii="Times New Roman" w:hAnsi="Times New Roman" w:cs="Times New Roman"/>
        </w:rPr>
        <w:t xml:space="preserve">A lot of the time they will be dealing with economic contacts. They can assist with any questions anyone has. </w:t>
      </w:r>
      <w:r w:rsidR="009E4B4B" w:rsidRPr="007F0155">
        <w:rPr>
          <w:rFonts w:ascii="Times New Roman" w:hAnsi="Times New Roman" w:cs="Times New Roman"/>
        </w:rPr>
        <w:t xml:space="preserve">They are looking to expand on what they can finance. </w:t>
      </w:r>
    </w:p>
    <w:p w14:paraId="6FB83500" w14:textId="77777777" w:rsidR="004018A9" w:rsidRPr="007F0155" w:rsidRDefault="004018A9" w:rsidP="004018A9">
      <w:pPr>
        <w:pStyle w:val="ListParagraph"/>
        <w:ind w:left="1080"/>
        <w:rPr>
          <w:rFonts w:ascii="Times New Roman" w:hAnsi="Times New Roman" w:cs="Times New Roman"/>
        </w:rPr>
      </w:pPr>
    </w:p>
    <w:p w14:paraId="43854A06" w14:textId="066870B3" w:rsidR="004018A9" w:rsidRPr="007F0155" w:rsidRDefault="004018A9" w:rsidP="004018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7F0155">
        <w:rPr>
          <w:rFonts w:ascii="Times New Roman" w:hAnsi="Times New Roman" w:cs="Times New Roman"/>
          <w:b/>
          <w:bCs/>
          <w:u w:val="single"/>
        </w:rPr>
        <w:t>Forum Discussion: Volunteers – Board Member Requirements – Vote process.</w:t>
      </w:r>
    </w:p>
    <w:p w14:paraId="1F734F7F" w14:textId="77777777" w:rsidR="004018A9" w:rsidRPr="007F0155" w:rsidRDefault="004018A9" w:rsidP="004018A9">
      <w:pPr>
        <w:pStyle w:val="ListParagraph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26093BF1" w14:textId="292AD70A" w:rsidR="00780C2E" w:rsidRPr="007F0155" w:rsidRDefault="00D86801" w:rsidP="004018A9">
      <w:pPr>
        <w:pStyle w:val="ListParagraph"/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John Williams- </w:t>
      </w:r>
      <w:r w:rsidR="00FB398D" w:rsidRPr="007F0155">
        <w:rPr>
          <w:rFonts w:ascii="Times New Roman" w:hAnsi="Times New Roman" w:cs="Times New Roman"/>
        </w:rPr>
        <w:t xml:space="preserve">Went over the requirements to be on the forum board. You </w:t>
      </w:r>
      <w:proofErr w:type="gramStart"/>
      <w:r w:rsidR="00FB398D" w:rsidRPr="007F0155">
        <w:rPr>
          <w:rFonts w:ascii="Times New Roman" w:hAnsi="Times New Roman" w:cs="Times New Roman"/>
        </w:rPr>
        <w:t>have to</w:t>
      </w:r>
      <w:proofErr w:type="gramEnd"/>
      <w:r w:rsidR="00FB398D" w:rsidRPr="007F0155">
        <w:rPr>
          <w:rFonts w:ascii="Times New Roman" w:hAnsi="Times New Roman" w:cs="Times New Roman"/>
        </w:rPr>
        <w:t xml:space="preserve"> attend meetings. </w:t>
      </w:r>
      <w:r w:rsidR="00173C05" w:rsidRPr="007F0155">
        <w:rPr>
          <w:rFonts w:ascii="Times New Roman" w:hAnsi="Times New Roman" w:cs="Times New Roman"/>
        </w:rPr>
        <w:t xml:space="preserve">You </w:t>
      </w:r>
      <w:proofErr w:type="gramStart"/>
      <w:r w:rsidR="00173C05" w:rsidRPr="007F0155">
        <w:rPr>
          <w:rFonts w:ascii="Times New Roman" w:hAnsi="Times New Roman" w:cs="Times New Roman"/>
        </w:rPr>
        <w:t>have to</w:t>
      </w:r>
      <w:proofErr w:type="gramEnd"/>
      <w:r w:rsidR="00173C05" w:rsidRPr="007F0155">
        <w:rPr>
          <w:rFonts w:ascii="Times New Roman" w:hAnsi="Times New Roman" w:cs="Times New Roman"/>
        </w:rPr>
        <w:t xml:space="preserve"> participate in the forum discussions. You </w:t>
      </w:r>
      <w:proofErr w:type="gramStart"/>
      <w:r w:rsidR="00173C05" w:rsidRPr="007F0155">
        <w:rPr>
          <w:rFonts w:ascii="Times New Roman" w:hAnsi="Times New Roman" w:cs="Times New Roman"/>
        </w:rPr>
        <w:t>have to</w:t>
      </w:r>
      <w:proofErr w:type="gramEnd"/>
      <w:r w:rsidR="00173C05" w:rsidRPr="007F0155">
        <w:rPr>
          <w:rFonts w:ascii="Times New Roman" w:hAnsi="Times New Roman" w:cs="Times New Roman"/>
        </w:rPr>
        <w:t xml:space="preserve"> serve on any </w:t>
      </w:r>
      <w:r w:rsidR="00921912" w:rsidRPr="007F0155">
        <w:rPr>
          <w:rFonts w:ascii="Times New Roman" w:hAnsi="Times New Roman" w:cs="Times New Roman"/>
        </w:rPr>
        <w:t>committee</w:t>
      </w:r>
      <w:r w:rsidR="00173C05" w:rsidRPr="007F0155">
        <w:rPr>
          <w:rFonts w:ascii="Times New Roman" w:hAnsi="Times New Roman" w:cs="Times New Roman"/>
        </w:rPr>
        <w:t xml:space="preserve"> if needed. Act as a liaison between operators, training partners and revenues. Also, you would have to promote operator certification. </w:t>
      </w:r>
      <w:r w:rsidR="00FF31A6" w:rsidRPr="007F0155">
        <w:rPr>
          <w:rFonts w:ascii="Times New Roman" w:hAnsi="Times New Roman" w:cs="Times New Roman"/>
        </w:rPr>
        <w:t xml:space="preserve">They have a representative for AWWA, a representative of the </w:t>
      </w:r>
      <w:proofErr w:type="gramStart"/>
      <w:r w:rsidR="00FF31A6" w:rsidRPr="007F0155">
        <w:rPr>
          <w:rFonts w:ascii="Times New Roman" w:hAnsi="Times New Roman" w:cs="Times New Roman"/>
        </w:rPr>
        <w:t>general public</w:t>
      </w:r>
      <w:proofErr w:type="gramEnd"/>
      <w:r w:rsidR="00FF31A6" w:rsidRPr="007F0155">
        <w:rPr>
          <w:rFonts w:ascii="Times New Roman" w:hAnsi="Times New Roman" w:cs="Times New Roman"/>
        </w:rPr>
        <w:t xml:space="preserve"> and at least 4, but not more than 6 representatives from both rural and urban water and wastewater systems in NV. </w:t>
      </w:r>
      <w:r w:rsidR="00151566" w:rsidRPr="007F0155">
        <w:rPr>
          <w:rFonts w:ascii="Times New Roman" w:hAnsi="Times New Roman" w:cs="Times New Roman"/>
        </w:rPr>
        <w:t xml:space="preserve">According to the regulations, small systems have less than 500 connections. The medium water systems have between 500 and 10,000 connections. The large systems have </w:t>
      </w:r>
      <w:r w:rsidR="007B39E2" w:rsidRPr="007F0155">
        <w:rPr>
          <w:rFonts w:ascii="Times New Roman" w:hAnsi="Times New Roman" w:cs="Times New Roman"/>
        </w:rPr>
        <w:t xml:space="preserve">over 10,000 connections. </w:t>
      </w:r>
      <w:r w:rsidR="008934A8" w:rsidRPr="007F0155">
        <w:rPr>
          <w:rFonts w:ascii="Times New Roman" w:hAnsi="Times New Roman" w:cs="Times New Roman"/>
        </w:rPr>
        <w:t>Each member would be</w:t>
      </w:r>
      <w:r w:rsidR="00CE41A4" w:rsidRPr="007F0155">
        <w:rPr>
          <w:rFonts w:ascii="Times New Roman" w:hAnsi="Times New Roman" w:cs="Times New Roman"/>
        </w:rPr>
        <w:t xml:space="preserve"> </w:t>
      </w:r>
      <w:r w:rsidR="00CE41A4" w:rsidRPr="007F0155">
        <w:rPr>
          <w:rFonts w:ascii="Times New Roman" w:hAnsi="Times New Roman" w:cs="Times New Roman"/>
        </w:rPr>
        <w:t>designated</w:t>
      </w:r>
      <w:r w:rsidR="008934A8" w:rsidRPr="007F0155">
        <w:rPr>
          <w:rFonts w:ascii="Times New Roman" w:hAnsi="Times New Roman" w:cs="Times New Roman"/>
        </w:rPr>
        <w:t xml:space="preserve"> </w:t>
      </w:r>
      <w:r w:rsidR="007104D1" w:rsidRPr="007F0155">
        <w:rPr>
          <w:rFonts w:ascii="Times New Roman" w:hAnsi="Times New Roman" w:cs="Times New Roman"/>
        </w:rPr>
        <w:t>to represent</w:t>
      </w:r>
      <w:r w:rsidR="008934A8" w:rsidRPr="007F0155">
        <w:rPr>
          <w:rFonts w:ascii="Times New Roman" w:hAnsi="Times New Roman" w:cs="Times New Roman"/>
        </w:rPr>
        <w:t xml:space="preserve"> a </w:t>
      </w:r>
      <w:r w:rsidR="00CE41A4" w:rsidRPr="007F0155">
        <w:rPr>
          <w:rFonts w:ascii="Times New Roman" w:hAnsi="Times New Roman" w:cs="Times New Roman"/>
        </w:rPr>
        <w:t xml:space="preserve">water or wastewater </w:t>
      </w:r>
      <w:r w:rsidR="00921912" w:rsidRPr="007F0155">
        <w:rPr>
          <w:rFonts w:ascii="Times New Roman" w:hAnsi="Times New Roman" w:cs="Times New Roman"/>
        </w:rPr>
        <w:t>system but</w:t>
      </w:r>
      <w:r w:rsidR="00CE41A4" w:rsidRPr="007F0155">
        <w:rPr>
          <w:rFonts w:ascii="Times New Roman" w:hAnsi="Times New Roman" w:cs="Times New Roman"/>
        </w:rPr>
        <w:t xml:space="preserve"> may not represent both. </w:t>
      </w:r>
      <w:r w:rsidR="007104D1" w:rsidRPr="007F0155">
        <w:rPr>
          <w:rFonts w:ascii="Times New Roman" w:hAnsi="Times New Roman" w:cs="Times New Roman"/>
        </w:rPr>
        <w:t xml:space="preserve">If there are 9 members, at least 2 members will represent at least 2 of </w:t>
      </w:r>
      <w:proofErr w:type="gramStart"/>
      <w:r w:rsidR="007104D1" w:rsidRPr="007F0155">
        <w:rPr>
          <w:rFonts w:ascii="Times New Roman" w:hAnsi="Times New Roman" w:cs="Times New Roman"/>
        </w:rPr>
        <w:t>each size</w:t>
      </w:r>
      <w:proofErr w:type="gramEnd"/>
      <w:r w:rsidR="007104D1" w:rsidRPr="007F0155">
        <w:rPr>
          <w:rFonts w:ascii="Times New Roman" w:hAnsi="Times New Roman" w:cs="Times New Roman"/>
        </w:rPr>
        <w:t xml:space="preserve"> category. The voting of the new members will be </w:t>
      </w:r>
      <w:r w:rsidR="00655F5F" w:rsidRPr="007F0155">
        <w:rPr>
          <w:rFonts w:ascii="Times New Roman" w:hAnsi="Times New Roman" w:cs="Times New Roman"/>
        </w:rPr>
        <w:t>held at the</w:t>
      </w:r>
      <w:r w:rsidR="007104D1" w:rsidRPr="007F0155">
        <w:rPr>
          <w:rFonts w:ascii="Times New Roman" w:hAnsi="Times New Roman" w:cs="Times New Roman"/>
        </w:rPr>
        <w:t xml:space="preserve"> next meeting. </w:t>
      </w:r>
      <w:r w:rsidR="008C66C8" w:rsidRPr="007F0155">
        <w:rPr>
          <w:rFonts w:ascii="Times New Roman" w:hAnsi="Times New Roman" w:cs="Times New Roman"/>
        </w:rPr>
        <w:t xml:space="preserve">If you are </w:t>
      </w:r>
      <w:r w:rsidR="00B803BE" w:rsidRPr="007F0155">
        <w:rPr>
          <w:rFonts w:ascii="Times New Roman" w:hAnsi="Times New Roman" w:cs="Times New Roman"/>
        </w:rPr>
        <w:t>interested,</w:t>
      </w:r>
      <w:r w:rsidR="008C66C8" w:rsidRPr="007F0155">
        <w:rPr>
          <w:rFonts w:ascii="Times New Roman" w:hAnsi="Times New Roman" w:cs="Times New Roman"/>
        </w:rPr>
        <w:t xml:space="preserve"> please submit a letter of interest. </w:t>
      </w:r>
    </w:p>
    <w:p w14:paraId="7442B56A" w14:textId="77777777" w:rsidR="004018A9" w:rsidRPr="007F0155" w:rsidRDefault="004018A9" w:rsidP="004018A9">
      <w:pPr>
        <w:pStyle w:val="ListParagraph"/>
        <w:ind w:left="1080"/>
        <w:rPr>
          <w:rFonts w:ascii="Times New Roman" w:hAnsi="Times New Roman" w:cs="Times New Roman"/>
        </w:rPr>
      </w:pPr>
    </w:p>
    <w:p w14:paraId="41D13610" w14:textId="1F50F459" w:rsidR="00E427D9" w:rsidRPr="007F0155" w:rsidRDefault="00E427D9" w:rsidP="00E427D9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bCs/>
          <w:u w:val="single"/>
        </w:rPr>
      </w:pPr>
      <w:r w:rsidRPr="007F0155">
        <w:rPr>
          <w:rFonts w:ascii="Times New Roman" w:hAnsi="Times New Roman" w:cs="Times New Roman"/>
        </w:rPr>
        <w:t xml:space="preserve"> </w:t>
      </w:r>
      <w:r w:rsidRPr="007F0155">
        <w:rPr>
          <w:rFonts w:ascii="Times New Roman" w:hAnsi="Times New Roman" w:cs="Times New Roman"/>
          <w:b/>
          <w:bCs/>
          <w:u w:val="single"/>
        </w:rPr>
        <w:t>Public Comments.</w:t>
      </w:r>
    </w:p>
    <w:p w14:paraId="668FFA25" w14:textId="77777777" w:rsidR="005325D3" w:rsidRPr="007F0155" w:rsidRDefault="005325D3" w:rsidP="005325D3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  <w:b/>
          <w:bCs/>
          <w:u w:val="single"/>
        </w:rPr>
      </w:pPr>
    </w:p>
    <w:p w14:paraId="04F7101B" w14:textId="53C036F5" w:rsidR="005325D3" w:rsidRPr="007F0155" w:rsidRDefault="00A9197D" w:rsidP="005325D3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Steve Halliday- </w:t>
      </w:r>
      <w:r w:rsidR="00B375A5" w:rsidRPr="007F0155">
        <w:rPr>
          <w:rFonts w:ascii="Times New Roman" w:hAnsi="Times New Roman" w:cs="Times New Roman"/>
        </w:rPr>
        <w:t>Wanted to mention that something he saw missing in the statistical analysis</w:t>
      </w:r>
      <w:r w:rsidR="0020266D" w:rsidRPr="007F0155">
        <w:rPr>
          <w:rFonts w:ascii="Times New Roman" w:hAnsi="Times New Roman" w:cs="Times New Roman"/>
        </w:rPr>
        <w:t xml:space="preserve"> of the testing</w:t>
      </w:r>
      <w:r w:rsidR="00B375A5" w:rsidRPr="007F0155">
        <w:rPr>
          <w:rFonts w:ascii="Times New Roman" w:hAnsi="Times New Roman" w:cs="Times New Roman"/>
        </w:rPr>
        <w:t xml:space="preserve"> was</w:t>
      </w:r>
      <w:r w:rsidR="00C25D8D" w:rsidRPr="007F0155">
        <w:rPr>
          <w:rFonts w:ascii="Times New Roman" w:hAnsi="Times New Roman" w:cs="Times New Roman"/>
        </w:rPr>
        <w:t xml:space="preserve"> rather than focusing on how many </w:t>
      </w:r>
      <w:r w:rsidR="006A54A6" w:rsidRPr="007F0155">
        <w:rPr>
          <w:rFonts w:ascii="Times New Roman" w:hAnsi="Times New Roman" w:cs="Times New Roman"/>
        </w:rPr>
        <w:t>passes</w:t>
      </w:r>
      <w:r w:rsidR="00C25D8D" w:rsidRPr="007F0155">
        <w:rPr>
          <w:rFonts w:ascii="Times New Roman" w:hAnsi="Times New Roman" w:cs="Times New Roman"/>
        </w:rPr>
        <w:t xml:space="preserve"> and how many didn’t pass, you could break that down into the percentage of correct answers. </w:t>
      </w:r>
    </w:p>
    <w:p w14:paraId="15531BF6" w14:textId="77777777" w:rsidR="002C0B2F" w:rsidRPr="007F0155" w:rsidRDefault="002C0B2F" w:rsidP="005325D3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</w:rPr>
      </w:pPr>
    </w:p>
    <w:p w14:paraId="15E31176" w14:textId="29662071" w:rsidR="002C0B2F" w:rsidRPr="007F0155" w:rsidRDefault="002C0B2F" w:rsidP="005325D3">
      <w:pPr>
        <w:pStyle w:val="ListParagraph"/>
        <w:tabs>
          <w:tab w:val="left" w:pos="360"/>
          <w:tab w:val="left" w:pos="450"/>
        </w:tabs>
        <w:ind w:left="1080"/>
        <w:rPr>
          <w:rFonts w:ascii="Times New Roman" w:hAnsi="Times New Roman" w:cs="Times New Roman"/>
        </w:rPr>
      </w:pPr>
      <w:r w:rsidRPr="007F0155">
        <w:rPr>
          <w:rFonts w:ascii="Times New Roman" w:hAnsi="Times New Roman" w:cs="Times New Roman"/>
          <w:b/>
          <w:bCs/>
          <w:u w:val="single"/>
        </w:rPr>
        <w:t xml:space="preserve">Carlos Quiroz- </w:t>
      </w:r>
      <w:r w:rsidRPr="007F0155">
        <w:rPr>
          <w:rFonts w:ascii="Times New Roman" w:hAnsi="Times New Roman" w:cs="Times New Roman"/>
        </w:rPr>
        <w:t>They are limited to the information the website</w:t>
      </w:r>
      <w:r w:rsidR="00365933" w:rsidRPr="007F0155">
        <w:rPr>
          <w:rFonts w:ascii="Times New Roman" w:hAnsi="Times New Roman" w:cs="Times New Roman"/>
        </w:rPr>
        <w:t xml:space="preserve"> from WPI</w:t>
      </w:r>
      <w:r w:rsidRPr="007F0155">
        <w:rPr>
          <w:rFonts w:ascii="Times New Roman" w:hAnsi="Times New Roman" w:cs="Times New Roman"/>
        </w:rPr>
        <w:t xml:space="preserve"> provides </w:t>
      </w:r>
      <w:r w:rsidR="00D44935" w:rsidRPr="007F0155">
        <w:rPr>
          <w:rFonts w:ascii="Times New Roman" w:hAnsi="Times New Roman" w:cs="Times New Roman"/>
        </w:rPr>
        <w:t>for</w:t>
      </w:r>
      <w:r w:rsidRPr="007F0155">
        <w:rPr>
          <w:rFonts w:ascii="Times New Roman" w:hAnsi="Times New Roman" w:cs="Times New Roman"/>
        </w:rPr>
        <w:t xml:space="preserve"> us. </w:t>
      </w:r>
      <w:r w:rsidR="00D44935" w:rsidRPr="007F0155">
        <w:rPr>
          <w:rFonts w:ascii="Times New Roman" w:hAnsi="Times New Roman" w:cs="Times New Roman"/>
        </w:rPr>
        <w:t xml:space="preserve">There are changes happening to the test and with the need-to-know criteria on WPIs website. </w:t>
      </w:r>
      <w:r w:rsidR="00313F0D" w:rsidRPr="007F0155">
        <w:rPr>
          <w:rFonts w:ascii="Times New Roman" w:hAnsi="Times New Roman" w:cs="Times New Roman"/>
        </w:rPr>
        <w:t xml:space="preserve">Hopefully there will be some </w:t>
      </w:r>
      <w:r w:rsidR="00742F1D" w:rsidRPr="007F0155">
        <w:rPr>
          <w:rFonts w:ascii="Times New Roman" w:hAnsi="Times New Roman" w:cs="Times New Roman"/>
        </w:rPr>
        <w:t>changes,</w:t>
      </w:r>
      <w:r w:rsidR="00313F0D" w:rsidRPr="007F0155">
        <w:rPr>
          <w:rFonts w:ascii="Times New Roman" w:hAnsi="Times New Roman" w:cs="Times New Roman"/>
        </w:rPr>
        <w:t xml:space="preserve"> </w:t>
      </w:r>
      <w:r w:rsidR="00742F1D" w:rsidRPr="007F0155">
        <w:rPr>
          <w:rFonts w:ascii="Times New Roman" w:hAnsi="Times New Roman" w:cs="Times New Roman"/>
        </w:rPr>
        <w:t>and it</w:t>
      </w:r>
      <w:r w:rsidR="00313F0D" w:rsidRPr="007F0155">
        <w:rPr>
          <w:rFonts w:ascii="Times New Roman" w:hAnsi="Times New Roman" w:cs="Times New Roman"/>
        </w:rPr>
        <w:t xml:space="preserve"> will be a little more detailed with the results. </w:t>
      </w:r>
    </w:p>
    <w:p w14:paraId="20B99C65" w14:textId="77777777" w:rsidR="00104986" w:rsidRPr="007F0155" w:rsidRDefault="00104986" w:rsidP="00104986">
      <w:pPr>
        <w:tabs>
          <w:tab w:val="left" w:pos="360"/>
          <w:tab w:val="left" w:pos="450"/>
        </w:tabs>
        <w:rPr>
          <w:rFonts w:ascii="Times New Roman" w:hAnsi="Times New Roman" w:cs="Times New Roman"/>
          <w:b/>
          <w:bCs/>
          <w:u w:val="single"/>
        </w:rPr>
      </w:pPr>
    </w:p>
    <w:p w14:paraId="50C92FF6" w14:textId="49F1B0EF" w:rsidR="00104986" w:rsidRPr="007F0155" w:rsidRDefault="00104986" w:rsidP="00742F1D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7F0155">
        <w:rPr>
          <w:b/>
          <w:bCs/>
          <w:sz w:val="22"/>
          <w:szCs w:val="22"/>
          <w:u w:val="single"/>
        </w:rPr>
        <w:t>Call for Agenda Items &amp; Forum Goals for the next meeting.</w:t>
      </w:r>
      <w:r w:rsidRPr="007F0155">
        <w:rPr>
          <w:b/>
          <w:bCs/>
          <w:sz w:val="22"/>
          <w:szCs w:val="22"/>
        </w:rPr>
        <w:t xml:space="preserve"> </w:t>
      </w:r>
    </w:p>
    <w:p w14:paraId="01E1AE8B" w14:textId="77777777" w:rsidR="00742F1D" w:rsidRPr="007F0155" w:rsidRDefault="00742F1D" w:rsidP="00742F1D">
      <w:pPr>
        <w:pStyle w:val="Default"/>
        <w:ind w:left="1080"/>
        <w:rPr>
          <w:b/>
          <w:bCs/>
          <w:sz w:val="22"/>
          <w:szCs w:val="22"/>
        </w:rPr>
      </w:pPr>
    </w:p>
    <w:p w14:paraId="0C0F463D" w14:textId="47DF1F6D" w:rsidR="00742F1D" w:rsidRPr="007F0155" w:rsidRDefault="00742F1D" w:rsidP="00742F1D">
      <w:pPr>
        <w:pStyle w:val="Default"/>
        <w:ind w:left="1080"/>
        <w:rPr>
          <w:sz w:val="22"/>
          <w:szCs w:val="22"/>
        </w:rPr>
      </w:pPr>
      <w:r w:rsidRPr="007F0155">
        <w:rPr>
          <w:b/>
          <w:bCs/>
          <w:sz w:val="22"/>
          <w:szCs w:val="22"/>
          <w:u w:val="single"/>
        </w:rPr>
        <w:t>Guest</w:t>
      </w:r>
      <w:r w:rsidRPr="007F0155">
        <w:rPr>
          <w:b/>
          <w:bCs/>
          <w:sz w:val="22"/>
          <w:szCs w:val="22"/>
        </w:rPr>
        <w:t xml:space="preserve">- </w:t>
      </w:r>
      <w:r w:rsidRPr="007F0155">
        <w:rPr>
          <w:sz w:val="22"/>
          <w:szCs w:val="22"/>
        </w:rPr>
        <w:t xml:space="preserve">Suggested to talk about this conference next meeting. It was confusing when and where it was this year. </w:t>
      </w:r>
    </w:p>
    <w:p w14:paraId="1284C735" w14:textId="77777777" w:rsidR="00742F1D" w:rsidRPr="007F0155" w:rsidRDefault="00742F1D" w:rsidP="00742F1D">
      <w:pPr>
        <w:pStyle w:val="Default"/>
        <w:ind w:left="1080"/>
        <w:rPr>
          <w:sz w:val="22"/>
          <w:szCs w:val="22"/>
        </w:rPr>
      </w:pPr>
    </w:p>
    <w:p w14:paraId="0E311355" w14:textId="503BC9AB" w:rsidR="00742F1D" w:rsidRPr="007F0155" w:rsidRDefault="00742F1D" w:rsidP="00742F1D">
      <w:pPr>
        <w:pStyle w:val="Default"/>
        <w:ind w:left="1080"/>
        <w:rPr>
          <w:sz w:val="22"/>
          <w:szCs w:val="22"/>
        </w:rPr>
      </w:pPr>
      <w:r w:rsidRPr="007F0155">
        <w:rPr>
          <w:b/>
          <w:bCs/>
          <w:sz w:val="22"/>
          <w:szCs w:val="22"/>
          <w:u w:val="single"/>
        </w:rPr>
        <w:t>Bridget Harris</w:t>
      </w:r>
      <w:r w:rsidRPr="007F0155">
        <w:rPr>
          <w:sz w:val="22"/>
          <w:szCs w:val="22"/>
        </w:rPr>
        <w:t xml:space="preserve">- Commented that this conference will happen next year. The information will be sent out when the dates come closer. </w:t>
      </w:r>
    </w:p>
    <w:p w14:paraId="71205A0C" w14:textId="77777777" w:rsidR="001F22A0" w:rsidRPr="007F0155" w:rsidRDefault="001F22A0" w:rsidP="001F22A0">
      <w:pPr>
        <w:pStyle w:val="Default"/>
        <w:rPr>
          <w:sz w:val="22"/>
          <w:szCs w:val="22"/>
        </w:rPr>
      </w:pPr>
    </w:p>
    <w:p w14:paraId="2940A7DE" w14:textId="607A8F88" w:rsidR="001F22A0" w:rsidRPr="007F0155" w:rsidRDefault="001F22A0" w:rsidP="001F22A0">
      <w:pPr>
        <w:pStyle w:val="Default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7F0155">
        <w:rPr>
          <w:b/>
          <w:bCs/>
          <w:sz w:val="22"/>
          <w:szCs w:val="22"/>
          <w:u w:val="single"/>
        </w:rPr>
        <w:t xml:space="preserve">Scheduling next Forum Meeting – (2nd Qtr. meeting) – </w:t>
      </w:r>
      <w:r w:rsidRPr="007F0155">
        <w:rPr>
          <w:b/>
          <w:bCs/>
          <w:i/>
          <w:iCs/>
          <w:sz w:val="22"/>
          <w:szCs w:val="22"/>
          <w:u w:val="single"/>
        </w:rPr>
        <w:t>Action Item</w:t>
      </w:r>
      <w:r w:rsidRPr="007F0155">
        <w:rPr>
          <w:b/>
          <w:bCs/>
          <w:i/>
          <w:iCs/>
          <w:sz w:val="22"/>
          <w:szCs w:val="22"/>
        </w:rPr>
        <w:t xml:space="preserve">. </w:t>
      </w:r>
    </w:p>
    <w:p w14:paraId="43A30819" w14:textId="77777777" w:rsidR="001F22A0" w:rsidRPr="007F0155" w:rsidRDefault="001F22A0" w:rsidP="001F22A0">
      <w:pPr>
        <w:pStyle w:val="Default"/>
        <w:ind w:left="1080"/>
        <w:rPr>
          <w:b/>
          <w:bCs/>
          <w:sz w:val="22"/>
          <w:szCs w:val="22"/>
          <w:u w:val="single"/>
        </w:rPr>
      </w:pPr>
    </w:p>
    <w:p w14:paraId="5A1FDEAA" w14:textId="09D3D8E8" w:rsidR="001F22A0" w:rsidRPr="007F0155" w:rsidRDefault="001F22A0" w:rsidP="001F22A0">
      <w:pPr>
        <w:pStyle w:val="Default"/>
        <w:ind w:left="1080"/>
        <w:rPr>
          <w:sz w:val="22"/>
          <w:szCs w:val="22"/>
        </w:rPr>
      </w:pPr>
      <w:r w:rsidRPr="007F0155">
        <w:rPr>
          <w:b/>
          <w:bCs/>
          <w:sz w:val="22"/>
          <w:szCs w:val="22"/>
          <w:u w:val="single"/>
        </w:rPr>
        <w:t xml:space="preserve">Brandon Garden- </w:t>
      </w:r>
      <w:r w:rsidRPr="007F0155">
        <w:rPr>
          <w:sz w:val="22"/>
          <w:szCs w:val="22"/>
        </w:rPr>
        <w:t>Asked for Rachel to send out a poll to the board to see when everyone is available for the next forum</w:t>
      </w:r>
      <w:r w:rsidR="00A16DAE" w:rsidRPr="007F0155">
        <w:rPr>
          <w:sz w:val="22"/>
          <w:szCs w:val="22"/>
        </w:rPr>
        <w:t>.</w:t>
      </w:r>
    </w:p>
    <w:p w14:paraId="4D06F556" w14:textId="77777777" w:rsidR="00A16DAE" w:rsidRPr="007F0155" w:rsidRDefault="00A16DAE" w:rsidP="00A16DAE">
      <w:pPr>
        <w:pStyle w:val="Default"/>
        <w:rPr>
          <w:b/>
          <w:bCs/>
          <w:sz w:val="22"/>
          <w:szCs w:val="22"/>
          <w:u w:val="single"/>
        </w:rPr>
      </w:pPr>
    </w:p>
    <w:p w14:paraId="3097DD3B" w14:textId="1CDBE850" w:rsidR="00A16DAE" w:rsidRPr="007F0155" w:rsidRDefault="00A16DAE" w:rsidP="00A16DAE">
      <w:pPr>
        <w:pStyle w:val="Default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7F0155">
        <w:rPr>
          <w:b/>
          <w:bCs/>
          <w:sz w:val="22"/>
          <w:szCs w:val="22"/>
          <w:u w:val="single"/>
        </w:rPr>
        <w:t>Adjourn.</w:t>
      </w:r>
    </w:p>
    <w:p w14:paraId="4696A8F0" w14:textId="77777777" w:rsidR="00A16DAE" w:rsidRPr="007F0155" w:rsidRDefault="00A16DAE" w:rsidP="00A16DAE">
      <w:pPr>
        <w:pStyle w:val="Default"/>
        <w:ind w:left="1080"/>
        <w:rPr>
          <w:b/>
          <w:bCs/>
          <w:sz w:val="22"/>
          <w:szCs w:val="22"/>
          <w:u w:val="single"/>
        </w:rPr>
      </w:pPr>
    </w:p>
    <w:p w14:paraId="3D018011" w14:textId="3F5E56A0" w:rsidR="00A16DAE" w:rsidRPr="007F0155" w:rsidRDefault="00A16DAE" w:rsidP="00A16DAE">
      <w:pPr>
        <w:pStyle w:val="Default"/>
        <w:ind w:left="1080"/>
        <w:rPr>
          <w:b/>
          <w:bCs/>
          <w:sz w:val="22"/>
          <w:szCs w:val="22"/>
          <w:u w:val="single"/>
        </w:rPr>
      </w:pPr>
      <w:r w:rsidRPr="007F0155">
        <w:rPr>
          <w:b/>
          <w:bCs/>
          <w:sz w:val="22"/>
          <w:szCs w:val="22"/>
          <w:u w:val="single"/>
        </w:rPr>
        <w:t xml:space="preserve">Jim Kerr- </w:t>
      </w:r>
      <w:r w:rsidRPr="007F0155">
        <w:rPr>
          <w:sz w:val="22"/>
          <w:szCs w:val="22"/>
        </w:rPr>
        <w:t>Motion to approve to adjourn</w:t>
      </w:r>
    </w:p>
    <w:p w14:paraId="7E3210E2" w14:textId="11819665" w:rsidR="00A16DAE" w:rsidRPr="007F0155" w:rsidRDefault="00A16DAE" w:rsidP="00A16DAE">
      <w:pPr>
        <w:pStyle w:val="Default"/>
        <w:ind w:left="1080"/>
        <w:rPr>
          <w:b/>
          <w:bCs/>
          <w:sz w:val="22"/>
          <w:szCs w:val="22"/>
          <w:u w:val="single"/>
        </w:rPr>
      </w:pPr>
      <w:r w:rsidRPr="007F0155">
        <w:rPr>
          <w:b/>
          <w:bCs/>
          <w:sz w:val="22"/>
          <w:szCs w:val="22"/>
          <w:u w:val="single"/>
        </w:rPr>
        <w:t>Dale Johnson-</w:t>
      </w:r>
      <w:r w:rsidRPr="007F0155">
        <w:rPr>
          <w:sz w:val="22"/>
          <w:szCs w:val="22"/>
        </w:rPr>
        <w:t>Second</w:t>
      </w:r>
    </w:p>
    <w:p w14:paraId="25CA22E9" w14:textId="23E85C26" w:rsidR="00A16DAE" w:rsidRPr="007F0155" w:rsidRDefault="00A16DAE" w:rsidP="00A16DAE">
      <w:pPr>
        <w:pStyle w:val="Default"/>
        <w:ind w:left="1080"/>
        <w:rPr>
          <w:b/>
          <w:bCs/>
          <w:sz w:val="22"/>
          <w:szCs w:val="22"/>
          <w:u w:val="single"/>
        </w:rPr>
      </w:pPr>
      <w:r w:rsidRPr="007F0155">
        <w:rPr>
          <w:b/>
          <w:bCs/>
          <w:sz w:val="22"/>
          <w:szCs w:val="22"/>
          <w:u w:val="single"/>
        </w:rPr>
        <w:t>Unanimous</w:t>
      </w:r>
    </w:p>
    <w:p w14:paraId="7C00880F" w14:textId="77777777" w:rsidR="00EE6963" w:rsidRPr="007F0155" w:rsidRDefault="00EE6963" w:rsidP="00A16DAE">
      <w:pPr>
        <w:pStyle w:val="Default"/>
        <w:ind w:left="1080"/>
        <w:rPr>
          <w:b/>
          <w:bCs/>
          <w:sz w:val="22"/>
          <w:szCs w:val="22"/>
          <w:u w:val="single"/>
        </w:rPr>
      </w:pPr>
    </w:p>
    <w:p w14:paraId="6A5B54BE" w14:textId="5DC75786" w:rsidR="00EE6963" w:rsidRPr="007F0155" w:rsidRDefault="00EE6963" w:rsidP="00A16DAE">
      <w:pPr>
        <w:pStyle w:val="Default"/>
        <w:ind w:left="1080"/>
        <w:rPr>
          <w:sz w:val="22"/>
          <w:szCs w:val="22"/>
        </w:rPr>
      </w:pPr>
      <w:r w:rsidRPr="007F0155">
        <w:rPr>
          <w:b/>
          <w:bCs/>
          <w:sz w:val="22"/>
          <w:szCs w:val="22"/>
          <w:u w:val="single"/>
        </w:rPr>
        <w:t>Adjourned at 11:45am</w:t>
      </w:r>
    </w:p>
    <w:p w14:paraId="14477484" w14:textId="77777777" w:rsidR="001F22A0" w:rsidRPr="007F0155" w:rsidRDefault="001F22A0" w:rsidP="001F22A0">
      <w:pPr>
        <w:pStyle w:val="Default"/>
        <w:ind w:left="1080"/>
        <w:rPr>
          <w:b/>
          <w:bCs/>
          <w:sz w:val="22"/>
          <w:szCs w:val="22"/>
        </w:rPr>
      </w:pPr>
    </w:p>
    <w:p w14:paraId="7CFF27EB" w14:textId="77777777" w:rsidR="001F22A0" w:rsidRPr="007F0155" w:rsidRDefault="001F22A0" w:rsidP="001F22A0">
      <w:pPr>
        <w:pStyle w:val="Default"/>
        <w:rPr>
          <w:sz w:val="22"/>
          <w:szCs w:val="22"/>
        </w:rPr>
      </w:pPr>
    </w:p>
    <w:p w14:paraId="4646AAD4" w14:textId="77777777" w:rsidR="00104986" w:rsidRPr="007F0155" w:rsidRDefault="00104986" w:rsidP="00104986">
      <w:pPr>
        <w:tabs>
          <w:tab w:val="left" w:pos="360"/>
          <w:tab w:val="left" w:pos="450"/>
        </w:tabs>
        <w:rPr>
          <w:rFonts w:ascii="Times New Roman" w:hAnsi="Times New Roman" w:cs="Times New Roman"/>
          <w:u w:val="single"/>
        </w:rPr>
      </w:pPr>
    </w:p>
    <w:sectPr w:rsidR="00104986" w:rsidRPr="007F015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1276" w14:textId="77777777" w:rsidR="000C5884" w:rsidRDefault="000C5884" w:rsidP="000C5884">
      <w:r>
        <w:separator/>
      </w:r>
    </w:p>
  </w:endnote>
  <w:endnote w:type="continuationSeparator" w:id="0">
    <w:p w14:paraId="02F4A747" w14:textId="77777777" w:rsidR="000C5884" w:rsidRDefault="000C5884" w:rsidP="000C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4DD7" w14:textId="77777777" w:rsidR="000C5884" w:rsidRDefault="000C5884" w:rsidP="000C5884">
      <w:r>
        <w:separator/>
      </w:r>
    </w:p>
  </w:footnote>
  <w:footnote w:type="continuationSeparator" w:id="0">
    <w:p w14:paraId="0A8D1901" w14:textId="77777777" w:rsidR="000C5884" w:rsidRDefault="000C5884" w:rsidP="000C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6" w:type="dxa"/>
      <w:tblInd w:w="-748" w:type="dxa"/>
      <w:tblBorders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3"/>
      <w:gridCol w:w="9313"/>
    </w:tblGrid>
    <w:tr w:rsidR="000C5884" w:rsidRPr="007A1601" w14:paraId="5E343E3F" w14:textId="77777777" w:rsidTr="002249B3">
      <w:trPr>
        <w:trHeight w:val="1538"/>
      </w:trPr>
      <w:tc>
        <w:tcPr>
          <w:tcW w:w="1553" w:type="dxa"/>
          <w:tcBorders>
            <w:top w:val="nil"/>
            <w:bottom w:val="nil"/>
          </w:tcBorders>
          <w:shd w:val="clear" w:color="auto" w:fill="auto"/>
          <w:vAlign w:val="center"/>
        </w:tcPr>
        <w:p w14:paraId="07A9E364" w14:textId="77777777" w:rsidR="000C5884" w:rsidRPr="007A1601" w:rsidRDefault="000C5884" w:rsidP="000C5884">
          <w:pPr>
            <w:autoSpaceDE w:val="0"/>
            <w:autoSpaceDN w:val="0"/>
            <w:adjustRightInd w:val="0"/>
            <w:ind w:right="360"/>
            <w:jc w:val="center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 w:rsidRPr="007A1601">
            <w:rPr>
              <w:rFonts w:ascii="Times New Roman" w:eastAsia="Times New Roman" w:hAnsi="Times New Roman" w:cs="Times New Roman"/>
              <w:b/>
              <w:noProof/>
              <w:kern w:val="0"/>
              <w:sz w:val="28"/>
              <w:szCs w:val="28"/>
              <w14:ligatures w14:val="none"/>
            </w:rPr>
            <w:drawing>
              <wp:inline distT="0" distB="0" distL="0" distR="0" wp14:anchorId="2DF54827" wp14:editId="35DDC793">
                <wp:extent cx="897255" cy="897255"/>
                <wp:effectExtent l="0" t="0" r="0" b="0"/>
                <wp:docPr id="6" name="Picture 6" descr="state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tate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3" w:type="dxa"/>
          <w:shd w:val="clear" w:color="auto" w:fill="auto"/>
          <w:vAlign w:val="center"/>
        </w:tcPr>
        <w:p w14:paraId="1B8526F5" w14:textId="77777777" w:rsidR="000C5884" w:rsidRPr="007A1601" w:rsidRDefault="000C5884" w:rsidP="000C5884">
          <w:pPr>
            <w:autoSpaceDE w:val="0"/>
            <w:autoSpaceDN w:val="0"/>
            <w:adjustRightInd w:val="0"/>
            <w:ind w:right="360"/>
            <w:jc w:val="center"/>
            <w:rPr>
              <w:rFonts w:ascii="Times New Roman" w:eastAsia="Times New Roman" w:hAnsi="Times New Roman" w:cs="Times New Roman"/>
              <w:color w:val="0000FF"/>
              <w:kern w:val="0"/>
              <w:sz w:val="28"/>
              <w:szCs w:val="28"/>
              <w14:ligatures w14:val="none"/>
            </w:rPr>
          </w:pPr>
          <w:r w:rsidRPr="007A1601">
            <w:rPr>
              <w:rFonts w:ascii="Times New Roman" w:eastAsia="Times New Roman" w:hAnsi="Times New Roman" w:cs="Times New Roman"/>
              <w:b/>
              <w:color w:val="0000FF"/>
              <w:kern w:val="0"/>
              <w:sz w:val="40"/>
              <w:szCs w:val="40"/>
              <w14:ligatures w14:val="none"/>
            </w:rPr>
            <w:t>Nevada Water and Wastewater Operator’s Forum</w:t>
          </w:r>
        </w:p>
      </w:tc>
    </w:tr>
    <w:tr w:rsidR="000C5884" w:rsidRPr="007A1601" w14:paraId="528AB2AC" w14:textId="77777777" w:rsidTr="002249B3">
      <w:trPr>
        <w:trHeight w:val="800"/>
      </w:trPr>
      <w:tc>
        <w:tcPr>
          <w:tcW w:w="1553" w:type="dxa"/>
          <w:tcBorders>
            <w:top w:val="nil"/>
            <w:bottom w:val="nil"/>
          </w:tcBorders>
          <w:shd w:val="clear" w:color="auto" w:fill="auto"/>
        </w:tcPr>
        <w:p w14:paraId="1544EE66" w14:textId="77777777" w:rsidR="000C5884" w:rsidRPr="007A1601" w:rsidRDefault="000C5884" w:rsidP="000C5884">
          <w:pPr>
            <w:autoSpaceDE w:val="0"/>
            <w:autoSpaceDN w:val="0"/>
            <w:adjustRightInd w:val="0"/>
            <w:ind w:right="360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</w:p>
      </w:tc>
      <w:tc>
        <w:tcPr>
          <w:tcW w:w="9313" w:type="dxa"/>
          <w:shd w:val="clear" w:color="auto" w:fill="auto"/>
        </w:tcPr>
        <w:p w14:paraId="107A8E08" w14:textId="77777777" w:rsidR="000C5884" w:rsidRPr="007A1601" w:rsidRDefault="000C5884" w:rsidP="000C5884">
          <w:pPr>
            <w:autoSpaceDE w:val="0"/>
            <w:autoSpaceDN w:val="0"/>
            <w:adjustRightInd w:val="0"/>
            <w:ind w:right="360"/>
            <w:rPr>
              <w:rFonts w:ascii="Times New Roman" w:eastAsia="Times New Roman" w:hAnsi="Times New Roman" w:cs="Times New Roman"/>
              <w:kern w:val="0"/>
              <w:sz w:val="16"/>
              <w:szCs w:val="16"/>
              <w14:ligatures w14:val="none"/>
            </w:rPr>
          </w:pPr>
        </w:p>
        <w:p w14:paraId="48A78D9E" w14:textId="77777777" w:rsidR="000C5884" w:rsidRPr="007A1601" w:rsidRDefault="000C5884" w:rsidP="000C5884">
          <w:pPr>
            <w:autoSpaceDE w:val="0"/>
            <w:autoSpaceDN w:val="0"/>
            <w:adjustRightInd w:val="0"/>
            <w:ind w:left="-295" w:right="360" w:firstLine="277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7A1601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Hosted by:  Nevada Division of Environmental Protection, Bureau of Safe Drinking Water</w:t>
          </w:r>
        </w:p>
        <w:p w14:paraId="5EF0AF87" w14:textId="77777777" w:rsidR="000C5884" w:rsidRPr="007A1601" w:rsidRDefault="000C5884" w:rsidP="000C5884">
          <w:pPr>
            <w:autoSpaceDE w:val="0"/>
            <w:autoSpaceDN w:val="0"/>
            <w:adjustRightInd w:val="0"/>
            <w:ind w:right="360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7A1601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ab/>
          </w:r>
          <w:r w:rsidRPr="007A1601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ab/>
            <w:t>901 South Stewart Street, Suite 4001, Carson City, NV  89701</w:t>
          </w:r>
        </w:p>
      </w:tc>
    </w:tr>
  </w:tbl>
  <w:p w14:paraId="4FD66418" w14:textId="77777777" w:rsidR="000C5884" w:rsidRPr="000C5884" w:rsidRDefault="000C5884" w:rsidP="000C5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6A90"/>
    <w:multiLevelType w:val="hybridMultilevel"/>
    <w:tmpl w:val="2E48EA22"/>
    <w:lvl w:ilvl="0" w:tplc="9BD817F6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0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84"/>
    <w:rsid w:val="00017282"/>
    <w:rsid w:val="0001746F"/>
    <w:rsid w:val="00032B5A"/>
    <w:rsid w:val="00044EAA"/>
    <w:rsid w:val="00073CB0"/>
    <w:rsid w:val="000C5884"/>
    <w:rsid w:val="000D55FC"/>
    <w:rsid w:val="00104986"/>
    <w:rsid w:val="001074BC"/>
    <w:rsid w:val="00151566"/>
    <w:rsid w:val="00173C05"/>
    <w:rsid w:val="00173EF6"/>
    <w:rsid w:val="00184335"/>
    <w:rsid w:val="001B0F21"/>
    <w:rsid w:val="001B61C1"/>
    <w:rsid w:val="001D2616"/>
    <w:rsid w:val="001F0F71"/>
    <w:rsid w:val="001F22A0"/>
    <w:rsid w:val="0020266D"/>
    <w:rsid w:val="00205E88"/>
    <w:rsid w:val="00224667"/>
    <w:rsid w:val="00270F59"/>
    <w:rsid w:val="002C0B2F"/>
    <w:rsid w:val="00313F0D"/>
    <w:rsid w:val="00330EB3"/>
    <w:rsid w:val="00365933"/>
    <w:rsid w:val="00366B70"/>
    <w:rsid w:val="0039161C"/>
    <w:rsid w:val="004018A9"/>
    <w:rsid w:val="004A558A"/>
    <w:rsid w:val="005250FD"/>
    <w:rsid w:val="005325D3"/>
    <w:rsid w:val="00571CA0"/>
    <w:rsid w:val="005736D2"/>
    <w:rsid w:val="00576317"/>
    <w:rsid w:val="005802EB"/>
    <w:rsid w:val="005A3979"/>
    <w:rsid w:val="005A3DF2"/>
    <w:rsid w:val="005C153F"/>
    <w:rsid w:val="00612C6B"/>
    <w:rsid w:val="00646354"/>
    <w:rsid w:val="00655F5F"/>
    <w:rsid w:val="006676E5"/>
    <w:rsid w:val="00671778"/>
    <w:rsid w:val="006A54A6"/>
    <w:rsid w:val="006D6413"/>
    <w:rsid w:val="006E6A02"/>
    <w:rsid w:val="006F7290"/>
    <w:rsid w:val="007104D1"/>
    <w:rsid w:val="00742F1D"/>
    <w:rsid w:val="0077534F"/>
    <w:rsid w:val="00775A60"/>
    <w:rsid w:val="00780C2E"/>
    <w:rsid w:val="007A60B9"/>
    <w:rsid w:val="007B39E2"/>
    <w:rsid w:val="007C5999"/>
    <w:rsid w:val="007F0155"/>
    <w:rsid w:val="00835A09"/>
    <w:rsid w:val="008579BB"/>
    <w:rsid w:val="008934A8"/>
    <w:rsid w:val="008B79E9"/>
    <w:rsid w:val="008C4FF0"/>
    <w:rsid w:val="008C66C8"/>
    <w:rsid w:val="008E268A"/>
    <w:rsid w:val="008E4973"/>
    <w:rsid w:val="008E55ED"/>
    <w:rsid w:val="00921912"/>
    <w:rsid w:val="00924165"/>
    <w:rsid w:val="0092576B"/>
    <w:rsid w:val="00931D60"/>
    <w:rsid w:val="00966E96"/>
    <w:rsid w:val="00981E84"/>
    <w:rsid w:val="0099477E"/>
    <w:rsid w:val="009B643D"/>
    <w:rsid w:val="009C14EA"/>
    <w:rsid w:val="009E4B4B"/>
    <w:rsid w:val="009F2FA9"/>
    <w:rsid w:val="00A11CAC"/>
    <w:rsid w:val="00A16DAE"/>
    <w:rsid w:val="00A659DA"/>
    <w:rsid w:val="00A82DF0"/>
    <w:rsid w:val="00A86686"/>
    <w:rsid w:val="00A9197D"/>
    <w:rsid w:val="00A940D2"/>
    <w:rsid w:val="00AB66D7"/>
    <w:rsid w:val="00AD00AC"/>
    <w:rsid w:val="00AD673E"/>
    <w:rsid w:val="00AF5BE8"/>
    <w:rsid w:val="00B375A5"/>
    <w:rsid w:val="00B803BE"/>
    <w:rsid w:val="00BF366D"/>
    <w:rsid w:val="00C02A69"/>
    <w:rsid w:val="00C25D8D"/>
    <w:rsid w:val="00C847D2"/>
    <w:rsid w:val="00CE41A4"/>
    <w:rsid w:val="00D44935"/>
    <w:rsid w:val="00D63539"/>
    <w:rsid w:val="00D769DC"/>
    <w:rsid w:val="00D86801"/>
    <w:rsid w:val="00DA5ADB"/>
    <w:rsid w:val="00DE3729"/>
    <w:rsid w:val="00E371FD"/>
    <w:rsid w:val="00E427D9"/>
    <w:rsid w:val="00E62E6C"/>
    <w:rsid w:val="00E6395B"/>
    <w:rsid w:val="00E660A4"/>
    <w:rsid w:val="00EB1512"/>
    <w:rsid w:val="00ED4D43"/>
    <w:rsid w:val="00ED4E98"/>
    <w:rsid w:val="00EE6963"/>
    <w:rsid w:val="00F0618D"/>
    <w:rsid w:val="00F42430"/>
    <w:rsid w:val="00F95BE2"/>
    <w:rsid w:val="00FB398D"/>
    <w:rsid w:val="00FF094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96EDCF"/>
  <w15:chartTrackingRefBased/>
  <w15:docId w15:val="{8DFD9748-EB8A-4BAB-A556-AEEFCCD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8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8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8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8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8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8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5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884"/>
  </w:style>
  <w:style w:type="paragraph" w:styleId="Footer">
    <w:name w:val="footer"/>
    <w:basedOn w:val="Normal"/>
    <w:link w:val="FooterChar"/>
    <w:uiPriority w:val="99"/>
    <w:unhideWhenUsed/>
    <w:rsid w:val="000C5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884"/>
  </w:style>
  <w:style w:type="paragraph" w:customStyle="1" w:styleId="Default">
    <w:name w:val="Default"/>
    <w:rsid w:val="0010498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7753216111,,372395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QwMTkxNDEtYmZmOS00ZTNhLTlmNzUtYWZiNmIwNThjM2U2%40thread.v2/0?context=%7b%22Tid%22%3a%22e4a340e6-b89e-4e68-8eaa-1544d2703980%22%2c%22Oid%22%3a%220d44e84c-86db-4edd-ab33-59d172874584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1ef7fc5c-3859-4a06-ba30-c622c05e60f9?id=3723958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Weingart</dc:creator>
  <cp:keywords/>
  <dc:description/>
  <cp:lastModifiedBy>Rachel Weingart</cp:lastModifiedBy>
  <cp:revision>115</cp:revision>
  <dcterms:created xsi:type="dcterms:W3CDTF">2025-05-15T20:48:00Z</dcterms:created>
  <dcterms:modified xsi:type="dcterms:W3CDTF">2025-05-20T20:28:00Z</dcterms:modified>
</cp:coreProperties>
</file>